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17868" w14:textId="77777777" w:rsidR="002E6B1B" w:rsidRPr="0047671C" w:rsidRDefault="002E6B1B" w:rsidP="00864E7C"/>
    <w:p w14:paraId="2E34FC88" w14:textId="77777777" w:rsidR="002E6B1B" w:rsidRPr="0047671C" w:rsidRDefault="002E6B1B" w:rsidP="00864E7C"/>
    <w:p w14:paraId="41C8C393" w14:textId="77777777" w:rsidR="002E6B1B" w:rsidRPr="0047671C" w:rsidRDefault="002E6B1B" w:rsidP="00864E7C"/>
    <w:p w14:paraId="4E03B3E5" w14:textId="77777777" w:rsidR="002E6B1B" w:rsidRPr="0047671C" w:rsidRDefault="002E6B1B" w:rsidP="00864E7C"/>
    <w:p w14:paraId="7F193BB1" w14:textId="77777777" w:rsidR="002E6B1B" w:rsidRPr="0047671C" w:rsidRDefault="002E6B1B" w:rsidP="00864E7C"/>
    <w:p w14:paraId="0613FDE6" w14:textId="77777777" w:rsidR="002E6B1B" w:rsidRPr="0047671C" w:rsidRDefault="0047671C" w:rsidP="0047671C">
      <w:pPr>
        <w:jc w:val="center"/>
        <w:rPr>
          <w:b/>
          <w:sz w:val="48"/>
          <w:szCs w:val="48"/>
        </w:rPr>
      </w:pPr>
      <w:r w:rsidRPr="0047671C">
        <w:rPr>
          <w:b/>
          <w:noProof/>
          <w:sz w:val="48"/>
          <w:szCs w:val="48"/>
          <w:lang w:bidi="hi-IN"/>
        </w:rPr>
        <w:drawing>
          <wp:inline distT="0" distB="0" distL="0" distR="0" wp14:anchorId="57428424" wp14:editId="2DD44D98">
            <wp:extent cx="3695700" cy="1270000"/>
            <wp:effectExtent l="19050" t="0" r="0" b="0"/>
            <wp:docPr id="2" name="Picture 1" descr="NST LOGO.jpg"/>
            <wp:cNvGraphicFramePr/>
            <a:graphic xmlns:a="http://schemas.openxmlformats.org/drawingml/2006/main">
              <a:graphicData uri="http://schemas.openxmlformats.org/drawingml/2006/picture">
                <pic:pic xmlns:pic="http://schemas.openxmlformats.org/drawingml/2006/picture">
                  <pic:nvPicPr>
                    <pic:cNvPr id="15" name="Picture 14" descr="NST LOGO.jpg"/>
                    <pic:cNvPicPr>
                      <a:picLocks noChangeAspect="1"/>
                    </pic:cNvPicPr>
                  </pic:nvPicPr>
                  <pic:blipFill>
                    <a:blip r:embed="rId7" cstate="print"/>
                    <a:stretch>
                      <a:fillRect/>
                    </a:stretch>
                  </pic:blipFill>
                  <pic:spPr>
                    <a:xfrm>
                      <a:off x="0" y="0"/>
                      <a:ext cx="3695700" cy="1270000"/>
                    </a:xfrm>
                    <a:prstGeom prst="rect">
                      <a:avLst/>
                    </a:prstGeom>
                    <a:noFill/>
                    <a:ln>
                      <a:noFill/>
                    </a:ln>
                  </pic:spPr>
                </pic:pic>
              </a:graphicData>
            </a:graphic>
          </wp:inline>
        </w:drawing>
      </w:r>
    </w:p>
    <w:p w14:paraId="48001920" w14:textId="77777777" w:rsidR="002E6B1B" w:rsidRPr="0047671C" w:rsidRDefault="002E6B1B" w:rsidP="00864E7C">
      <w:pPr>
        <w:jc w:val="right"/>
        <w:rPr>
          <w:b/>
          <w:sz w:val="48"/>
          <w:szCs w:val="48"/>
        </w:rPr>
      </w:pPr>
    </w:p>
    <w:p w14:paraId="46D0BFC9" w14:textId="77777777" w:rsidR="002E6B1B" w:rsidRPr="0047671C" w:rsidRDefault="002E6B1B" w:rsidP="00864E7C">
      <w:pPr>
        <w:jc w:val="right"/>
        <w:rPr>
          <w:sz w:val="16"/>
          <w:szCs w:val="16"/>
        </w:rPr>
      </w:pPr>
    </w:p>
    <w:p w14:paraId="515A4FB8" w14:textId="77777777" w:rsidR="002E6B1B" w:rsidRPr="0047671C" w:rsidRDefault="002E6B1B" w:rsidP="00864E7C">
      <w:pPr>
        <w:jc w:val="right"/>
      </w:pPr>
    </w:p>
    <w:p w14:paraId="10B12D8C" w14:textId="77777777" w:rsidR="002E6B1B" w:rsidRPr="0047671C" w:rsidRDefault="002E6B1B" w:rsidP="0047671C">
      <w:pPr>
        <w:pStyle w:val="ListBullet"/>
        <w:numPr>
          <w:ilvl w:val="0"/>
          <w:numId w:val="0"/>
        </w:numPr>
        <w:jc w:val="center"/>
        <w:rPr>
          <w:rFonts w:ascii="Times New Roman" w:hAnsi="Times New Roman"/>
          <w:sz w:val="48"/>
          <w:szCs w:val="48"/>
        </w:rPr>
      </w:pPr>
    </w:p>
    <w:p w14:paraId="782D1651" w14:textId="77777777" w:rsidR="0047671C" w:rsidRPr="0047671C" w:rsidRDefault="0047671C" w:rsidP="0047671C">
      <w:pPr>
        <w:pStyle w:val="ListBullet"/>
        <w:numPr>
          <w:ilvl w:val="0"/>
          <w:numId w:val="0"/>
        </w:numPr>
        <w:jc w:val="center"/>
        <w:rPr>
          <w:rFonts w:ascii="Times New Roman" w:hAnsi="Times New Roman"/>
          <w:sz w:val="48"/>
          <w:szCs w:val="48"/>
        </w:rPr>
      </w:pPr>
    </w:p>
    <w:p w14:paraId="74BE260C" w14:textId="77777777" w:rsidR="0047671C" w:rsidRPr="0047671C" w:rsidRDefault="0047671C" w:rsidP="0047671C">
      <w:pPr>
        <w:pStyle w:val="ListBullet"/>
        <w:numPr>
          <w:ilvl w:val="0"/>
          <w:numId w:val="0"/>
        </w:numPr>
        <w:jc w:val="center"/>
        <w:rPr>
          <w:rFonts w:ascii="Times New Roman" w:hAnsi="Times New Roman"/>
          <w:sz w:val="48"/>
          <w:szCs w:val="48"/>
        </w:rPr>
      </w:pPr>
    </w:p>
    <w:p w14:paraId="3DC687AE" w14:textId="77777777" w:rsidR="002E6B1B" w:rsidRPr="0047671C" w:rsidRDefault="002E6B1B" w:rsidP="0047671C">
      <w:pPr>
        <w:pStyle w:val="ListBullet"/>
        <w:numPr>
          <w:ilvl w:val="0"/>
          <w:numId w:val="0"/>
        </w:numPr>
        <w:jc w:val="center"/>
        <w:rPr>
          <w:rFonts w:ascii="Times New Roman" w:hAnsi="Times New Roman"/>
          <w:sz w:val="48"/>
          <w:szCs w:val="48"/>
        </w:rPr>
      </w:pPr>
      <w:r w:rsidRPr="0047671C">
        <w:rPr>
          <w:rFonts w:ascii="Times New Roman" w:hAnsi="Times New Roman"/>
          <w:sz w:val="48"/>
          <w:szCs w:val="48"/>
        </w:rPr>
        <w:t>Risk Assessment and Treatment Procedure</w:t>
      </w:r>
    </w:p>
    <w:p w14:paraId="044FF8A7" w14:textId="77777777" w:rsidR="002E6B1B" w:rsidRPr="0047671C" w:rsidRDefault="002E6B1B" w:rsidP="00864E7C">
      <w:pPr>
        <w:pStyle w:val="ListBullet"/>
        <w:numPr>
          <w:ilvl w:val="0"/>
          <w:numId w:val="0"/>
        </w:numPr>
        <w:jc w:val="right"/>
        <w:rPr>
          <w:rFonts w:ascii="Times New Roman" w:hAnsi="Times New Roman"/>
          <w:b/>
          <w:sz w:val="48"/>
          <w:szCs w:val="48"/>
        </w:rPr>
      </w:pPr>
    </w:p>
    <w:p w14:paraId="0B02DB5D" w14:textId="77777777" w:rsidR="002E6B1B" w:rsidRPr="0047671C" w:rsidRDefault="002E6B1B" w:rsidP="00864E7C">
      <w:pPr>
        <w:pStyle w:val="ListBullet"/>
        <w:numPr>
          <w:ilvl w:val="0"/>
          <w:numId w:val="0"/>
        </w:numPr>
        <w:jc w:val="right"/>
        <w:rPr>
          <w:rFonts w:ascii="Times New Roman" w:hAnsi="Times New Roman"/>
          <w:b/>
        </w:rPr>
      </w:pPr>
    </w:p>
    <w:p w14:paraId="07A63736" w14:textId="77777777" w:rsidR="002E6B1B" w:rsidRPr="0047671C" w:rsidRDefault="002E6B1B" w:rsidP="00864E7C">
      <w:pPr>
        <w:jc w:val="right"/>
        <w:rPr>
          <w:sz w:val="48"/>
          <w:szCs w:val="48"/>
        </w:rPr>
      </w:pPr>
    </w:p>
    <w:p w14:paraId="0EA0BD7B" w14:textId="77777777" w:rsidR="002E6B1B" w:rsidRPr="0047671C" w:rsidRDefault="002E6B1B" w:rsidP="00864E7C">
      <w:pPr>
        <w:pStyle w:val="BodyText"/>
        <w:rPr>
          <w:rFonts w:ascii="Times New Roman" w:hAnsi="Times New Roman"/>
        </w:rPr>
      </w:pPr>
    </w:p>
    <w:p w14:paraId="4791C743" w14:textId="77777777" w:rsidR="002E6B1B" w:rsidRPr="0047671C" w:rsidRDefault="002E6B1B" w:rsidP="00864E7C">
      <w:pPr>
        <w:pStyle w:val="BodyText"/>
        <w:rPr>
          <w:rFonts w:ascii="Times New Roman" w:hAnsi="Times New Roman"/>
        </w:rPr>
      </w:pPr>
    </w:p>
    <w:p w14:paraId="3E963C4B" w14:textId="77777777" w:rsidR="002E6B1B" w:rsidRPr="0047671C" w:rsidRDefault="002E6B1B" w:rsidP="00864E7C">
      <w:pPr>
        <w:pStyle w:val="BodyText"/>
        <w:rPr>
          <w:rFonts w:ascii="Times New Roman" w:hAnsi="Times New Roman"/>
        </w:rPr>
      </w:pPr>
    </w:p>
    <w:p w14:paraId="2493D2C1" w14:textId="77777777" w:rsidR="002E6B1B" w:rsidRPr="0047671C" w:rsidRDefault="002E6B1B" w:rsidP="00864E7C">
      <w:pPr>
        <w:pStyle w:val="BodyText"/>
        <w:rPr>
          <w:rFonts w:ascii="Times New Roman" w:hAnsi="Times New Roman"/>
        </w:rPr>
      </w:pPr>
    </w:p>
    <w:p w14:paraId="5608F0DB" w14:textId="77777777" w:rsidR="002E6B1B" w:rsidRPr="0047671C" w:rsidRDefault="002E6B1B" w:rsidP="00864E7C">
      <w:pPr>
        <w:pStyle w:val="BodyText"/>
        <w:rPr>
          <w:rFonts w:ascii="Times New Roman" w:hAnsi="Times New Roman"/>
        </w:rPr>
      </w:pPr>
    </w:p>
    <w:p w14:paraId="300CEAFC" w14:textId="77777777" w:rsidR="002E6B1B" w:rsidRPr="0047671C" w:rsidRDefault="002E6B1B" w:rsidP="00864E7C">
      <w:pPr>
        <w:pStyle w:val="BodyText"/>
        <w:rPr>
          <w:rFonts w:ascii="Times New Roman" w:hAnsi="Times New Roman"/>
        </w:rPr>
      </w:pPr>
    </w:p>
    <w:p w14:paraId="7A9F8ED3" w14:textId="77777777" w:rsidR="002E6B1B" w:rsidRPr="0047671C" w:rsidRDefault="002E6B1B" w:rsidP="00864E7C">
      <w:pPr>
        <w:pStyle w:val="BodyText"/>
        <w:rPr>
          <w:rFonts w:ascii="Times New Roman" w:hAnsi="Times New Roman"/>
        </w:rPr>
      </w:pPr>
    </w:p>
    <w:p w14:paraId="56372737" w14:textId="77777777" w:rsidR="002E6B1B" w:rsidRPr="0047671C" w:rsidRDefault="002E6B1B" w:rsidP="00864E7C">
      <w:pPr>
        <w:pStyle w:val="BodyText"/>
        <w:rPr>
          <w:rFonts w:ascii="Times New Roman" w:hAnsi="Times New Roman"/>
        </w:rPr>
      </w:pPr>
    </w:p>
    <w:p w14:paraId="1CE85ED8" w14:textId="77777777" w:rsidR="002E6B1B" w:rsidRPr="0047671C" w:rsidRDefault="002E6B1B" w:rsidP="00864E7C">
      <w:pPr>
        <w:pStyle w:val="BodyText"/>
        <w:rPr>
          <w:rFonts w:ascii="Times New Roman" w:hAnsi="Times New Roman"/>
        </w:rPr>
      </w:pPr>
    </w:p>
    <w:p w14:paraId="198B5398" w14:textId="77777777" w:rsidR="002E6B1B" w:rsidRPr="0047671C" w:rsidRDefault="002E6B1B" w:rsidP="00864E7C">
      <w:pPr>
        <w:pStyle w:val="BodyText"/>
        <w:rPr>
          <w:rFonts w:ascii="Times New Roman" w:hAnsi="Times New Roman"/>
        </w:rPr>
      </w:pPr>
    </w:p>
    <w:p w14:paraId="1112C0DE" w14:textId="77777777" w:rsidR="002E6B1B" w:rsidRPr="0047671C" w:rsidRDefault="002E6B1B" w:rsidP="00864E7C">
      <w:pPr>
        <w:pStyle w:val="BodyText"/>
        <w:rPr>
          <w:rFonts w:ascii="Times New Roman" w:hAnsi="Times New Roman"/>
        </w:rPr>
      </w:pPr>
    </w:p>
    <w:p w14:paraId="177DC58A" w14:textId="77777777" w:rsidR="002E6B1B" w:rsidRPr="0047671C" w:rsidRDefault="002E6B1B" w:rsidP="00864E7C">
      <w:pPr>
        <w:pStyle w:val="BodyText"/>
        <w:rPr>
          <w:rFonts w:ascii="Times New Roman" w:hAnsi="Times New Roman"/>
        </w:rPr>
      </w:pPr>
    </w:p>
    <w:p w14:paraId="4F0FFE26" w14:textId="77777777" w:rsidR="002E6B1B" w:rsidRPr="0047671C" w:rsidRDefault="002E6B1B" w:rsidP="00864E7C">
      <w:pPr>
        <w:pStyle w:val="BodyText"/>
        <w:rPr>
          <w:rFonts w:ascii="Times New Roman" w:hAnsi="Times New Roman"/>
        </w:rPr>
      </w:pPr>
    </w:p>
    <w:p w14:paraId="3395C86E" w14:textId="77777777" w:rsidR="002E6B1B" w:rsidRPr="0047671C" w:rsidRDefault="002E6B1B" w:rsidP="00864E7C">
      <w:pPr>
        <w:pStyle w:val="BodyText"/>
        <w:rPr>
          <w:rFonts w:ascii="Times New Roman" w:hAnsi="Times New Roman"/>
        </w:rPr>
      </w:pPr>
    </w:p>
    <w:p w14:paraId="1436E886" w14:textId="77777777" w:rsidR="00F7139E" w:rsidRDefault="00F7139E" w:rsidP="00864E7C">
      <w:pPr>
        <w:pStyle w:val="BodyText"/>
        <w:rPr>
          <w:rFonts w:ascii="Times New Roman" w:hAnsi="Times New Roman"/>
          <w:b/>
          <w:u w:val="single"/>
        </w:rPr>
      </w:pPr>
    </w:p>
    <w:p w14:paraId="198317E0" w14:textId="77777777" w:rsidR="00F7139E" w:rsidRDefault="00F7139E" w:rsidP="00864E7C">
      <w:pPr>
        <w:pStyle w:val="BodyText"/>
        <w:rPr>
          <w:rFonts w:ascii="Times New Roman" w:hAnsi="Times New Roman"/>
          <w:b/>
          <w:u w:val="single"/>
        </w:rPr>
      </w:pPr>
    </w:p>
    <w:p w14:paraId="5537B2E2" w14:textId="77777777" w:rsidR="002E6B1B" w:rsidRPr="0047671C" w:rsidRDefault="0047671C" w:rsidP="00864E7C">
      <w:pPr>
        <w:pStyle w:val="BodyText"/>
        <w:rPr>
          <w:rFonts w:ascii="Times New Roman" w:hAnsi="Times New Roman"/>
          <w:b/>
          <w:u w:val="single"/>
        </w:rPr>
      </w:pPr>
      <w:r w:rsidRPr="0047671C">
        <w:rPr>
          <w:rFonts w:ascii="Times New Roman" w:hAnsi="Times New Roman"/>
          <w:b/>
          <w:u w:val="single"/>
        </w:rPr>
        <w:lastRenderedPageBreak/>
        <w:t xml:space="preserve">Version </w:t>
      </w:r>
      <w:r w:rsidR="002E6B1B" w:rsidRPr="0047671C">
        <w:rPr>
          <w:rFonts w:ascii="Times New Roman" w:hAnsi="Times New Roman"/>
          <w:b/>
          <w:u w:val="single"/>
        </w:rPr>
        <w:t>History</w:t>
      </w:r>
      <w:r w:rsidRPr="0047671C">
        <w:rPr>
          <w:rFonts w:ascii="Times New Roman" w:hAnsi="Times New Roman"/>
          <w:b/>
          <w:u w:val="single"/>
        </w:rPr>
        <w:t>:</w:t>
      </w:r>
    </w:p>
    <w:p w14:paraId="54D65F04" w14:textId="77777777" w:rsidR="0047671C" w:rsidRPr="0047671C" w:rsidRDefault="0047671C" w:rsidP="00864E7C">
      <w:pPr>
        <w:pStyle w:val="BodyText"/>
        <w:rPr>
          <w:rFonts w:ascii="Times New Roman" w:hAnsi="Times New Roman"/>
          <w:b/>
          <w:u w:val="single"/>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1197"/>
        <w:gridCol w:w="3105"/>
        <w:gridCol w:w="1440"/>
        <w:gridCol w:w="1332"/>
        <w:gridCol w:w="1206"/>
      </w:tblGrid>
      <w:tr w:rsidR="002E6B1B" w:rsidRPr="0047671C" w14:paraId="19DF1D0C" w14:textId="77777777" w:rsidTr="0047671C">
        <w:trPr>
          <w:trHeight w:val="400"/>
        </w:trPr>
        <w:tc>
          <w:tcPr>
            <w:tcW w:w="666" w:type="dxa"/>
            <w:shd w:val="clear" w:color="auto" w:fill="E6E6E6"/>
            <w:vAlign w:val="center"/>
          </w:tcPr>
          <w:p w14:paraId="3F081144" w14:textId="77777777" w:rsidR="002E6B1B" w:rsidRPr="0047671C" w:rsidRDefault="002E6B1B" w:rsidP="00AA7929">
            <w:pPr>
              <w:rPr>
                <w:b/>
                <w:sz w:val="20"/>
                <w:szCs w:val="20"/>
              </w:rPr>
            </w:pPr>
            <w:r w:rsidRPr="0047671C">
              <w:rPr>
                <w:b/>
                <w:sz w:val="20"/>
                <w:szCs w:val="20"/>
              </w:rPr>
              <w:t>Ver. No.</w:t>
            </w:r>
          </w:p>
        </w:tc>
        <w:tc>
          <w:tcPr>
            <w:tcW w:w="1197" w:type="dxa"/>
            <w:shd w:val="clear" w:color="auto" w:fill="E6E6E6"/>
            <w:vAlign w:val="center"/>
          </w:tcPr>
          <w:p w14:paraId="338B3E5D" w14:textId="77777777" w:rsidR="002E6B1B" w:rsidRPr="0047671C" w:rsidRDefault="002E6B1B" w:rsidP="00AA7929">
            <w:pPr>
              <w:jc w:val="center"/>
              <w:rPr>
                <w:b/>
                <w:sz w:val="20"/>
                <w:szCs w:val="20"/>
              </w:rPr>
            </w:pPr>
            <w:r w:rsidRPr="0047671C">
              <w:rPr>
                <w:b/>
                <w:sz w:val="20"/>
                <w:szCs w:val="20"/>
              </w:rPr>
              <w:t>Release Date</w:t>
            </w:r>
          </w:p>
        </w:tc>
        <w:tc>
          <w:tcPr>
            <w:tcW w:w="3105" w:type="dxa"/>
            <w:shd w:val="clear" w:color="auto" w:fill="E6E6E6"/>
            <w:vAlign w:val="center"/>
          </w:tcPr>
          <w:p w14:paraId="7FE43565" w14:textId="77777777" w:rsidR="002E6B1B" w:rsidRPr="0047671C" w:rsidRDefault="002E6B1B" w:rsidP="00AA7929">
            <w:pPr>
              <w:jc w:val="center"/>
              <w:rPr>
                <w:b/>
                <w:sz w:val="20"/>
                <w:szCs w:val="20"/>
              </w:rPr>
            </w:pPr>
            <w:r w:rsidRPr="0047671C">
              <w:rPr>
                <w:b/>
                <w:sz w:val="20"/>
                <w:szCs w:val="20"/>
              </w:rPr>
              <w:t>Description of Change</w:t>
            </w:r>
          </w:p>
        </w:tc>
        <w:tc>
          <w:tcPr>
            <w:tcW w:w="1440" w:type="dxa"/>
            <w:shd w:val="clear" w:color="auto" w:fill="E6E6E6"/>
            <w:vAlign w:val="center"/>
          </w:tcPr>
          <w:p w14:paraId="70E16C0F" w14:textId="77777777" w:rsidR="002E6B1B" w:rsidRPr="0047671C" w:rsidRDefault="002E6B1B" w:rsidP="00AA7929">
            <w:pPr>
              <w:jc w:val="center"/>
              <w:rPr>
                <w:b/>
                <w:sz w:val="20"/>
                <w:szCs w:val="20"/>
              </w:rPr>
            </w:pPr>
            <w:r w:rsidRPr="0047671C">
              <w:rPr>
                <w:b/>
                <w:sz w:val="20"/>
                <w:szCs w:val="20"/>
              </w:rPr>
              <w:t>Authored / Revised By</w:t>
            </w:r>
          </w:p>
        </w:tc>
        <w:tc>
          <w:tcPr>
            <w:tcW w:w="1332" w:type="dxa"/>
            <w:shd w:val="clear" w:color="auto" w:fill="E6E6E6"/>
            <w:vAlign w:val="center"/>
          </w:tcPr>
          <w:p w14:paraId="12FB6BC5" w14:textId="77777777" w:rsidR="002E6B1B" w:rsidRPr="0047671C" w:rsidRDefault="002E6B1B" w:rsidP="00AA7929">
            <w:pPr>
              <w:jc w:val="center"/>
              <w:rPr>
                <w:b/>
                <w:sz w:val="20"/>
                <w:szCs w:val="20"/>
              </w:rPr>
            </w:pPr>
            <w:r w:rsidRPr="0047671C">
              <w:rPr>
                <w:b/>
                <w:sz w:val="20"/>
                <w:szCs w:val="20"/>
              </w:rPr>
              <w:t>Reviewed By</w:t>
            </w:r>
          </w:p>
        </w:tc>
        <w:tc>
          <w:tcPr>
            <w:tcW w:w="1206" w:type="dxa"/>
            <w:shd w:val="clear" w:color="auto" w:fill="E6E6E6"/>
            <w:vAlign w:val="center"/>
          </w:tcPr>
          <w:p w14:paraId="526222D5" w14:textId="77777777" w:rsidR="002E6B1B" w:rsidRPr="0047671C" w:rsidRDefault="002E6B1B" w:rsidP="00AA7929">
            <w:pPr>
              <w:jc w:val="center"/>
              <w:rPr>
                <w:b/>
                <w:sz w:val="20"/>
                <w:szCs w:val="20"/>
              </w:rPr>
            </w:pPr>
            <w:r w:rsidRPr="0047671C">
              <w:rPr>
                <w:b/>
                <w:sz w:val="20"/>
                <w:szCs w:val="20"/>
              </w:rPr>
              <w:t>Approved By</w:t>
            </w:r>
          </w:p>
        </w:tc>
      </w:tr>
      <w:tr w:rsidR="002E6B1B" w:rsidRPr="0047671C" w14:paraId="67196E3A" w14:textId="77777777" w:rsidTr="0047671C">
        <w:trPr>
          <w:trHeight w:val="400"/>
        </w:trPr>
        <w:tc>
          <w:tcPr>
            <w:tcW w:w="666" w:type="dxa"/>
            <w:shd w:val="clear" w:color="auto" w:fill="FFFFFF"/>
          </w:tcPr>
          <w:p w14:paraId="1F6A1CC5" w14:textId="77777777" w:rsidR="002E6B1B" w:rsidRPr="0047671C" w:rsidRDefault="002E6B1B" w:rsidP="00AA7929">
            <w:pPr>
              <w:rPr>
                <w:sz w:val="20"/>
                <w:szCs w:val="20"/>
              </w:rPr>
            </w:pPr>
            <w:r w:rsidRPr="0047671C">
              <w:rPr>
                <w:sz w:val="20"/>
                <w:szCs w:val="20"/>
              </w:rPr>
              <w:t>0.1</w:t>
            </w:r>
          </w:p>
        </w:tc>
        <w:tc>
          <w:tcPr>
            <w:tcW w:w="1197" w:type="dxa"/>
            <w:shd w:val="clear" w:color="auto" w:fill="FFFFFF"/>
          </w:tcPr>
          <w:p w14:paraId="44DE6903" w14:textId="77777777" w:rsidR="002E6B1B" w:rsidRPr="0047671C" w:rsidRDefault="0047671C" w:rsidP="00AA7929">
            <w:pPr>
              <w:rPr>
                <w:sz w:val="20"/>
                <w:szCs w:val="20"/>
              </w:rPr>
            </w:pPr>
            <w:r w:rsidRPr="0047671C">
              <w:rPr>
                <w:sz w:val="20"/>
                <w:szCs w:val="20"/>
              </w:rPr>
              <w:t>29</w:t>
            </w:r>
            <w:r w:rsidRPr="0047671C">
              <w:rPr>
                <w:sz w:val="20"/>
                <w:szCs w:val="20"/>
                <w:vertAlign w:val="superscript"/>
              </w:rPr>
              <w:t>th</w:t>
            </w:r>
            <w:r w:rsidRPr="0047671C">
              <w:rPr>
                <w:sz w:val="20"/>
                <w:szCs w:val="20"/>
              </w:rPr>
              <w:t xml:space="preserve"> Aug 2013</w:t>
            </w:r>
          </w:p>
        </w:tc>
        <w:tc>
          <w:tcPr>
            <w:tcW w:w="3105" w:type="dxa"/>
            <w:shd w:val="clear" w:color="auto" w:fill="FFFFFF"/>
          </w:tcPr>
          <w:p w14:paraId="236F81D1" w14:textId="77777777" w:rsidR="002E6B1B" w:rsidRPr="0047671C" w:rsidRDefault="002E6B1B" w:rsidP="00AA7929">
            <w:pPr>
              <w:rPr>
                <w:sz w:val="20"/>
                <w:szCs w:val="20"/>
              </w:rPr>
            </w:pPr>
            <w:r w:rsidRPr="0047671C">
              <w:rPr>
                <w:sz w:val="20"/>
                <w:szCs w:val="20"/>
              </w:rPr>
              <w:t>First Draft</w:t>
            </w:r>
          </w:p>
        </w:tc>
        <w:tc>
          <w:tcPr>
            <w:tcW w:w="1440" w:type="dxa"/>
            <w:shd w:val="clear" w:color="auto" w:fill="FFFFFF"/>
          </w:tcPr>
          <w:p w14:paraId="07D3EDB8" w14:textId="77777777" w:rsidR="002E6B1B" w:rsidRPr="0047671C" w:rsidRDefault="0047671C" w:rsidP="00AA7929">
            <w:pPr>
              <w:rPr>
                <w:sz w:val="20"/>
                <w:szCs w:val="20"/>
              </w:rPr>
            </w:pPr>
            <w:r w:rsidRPr="0047671C">
              <w:rPr>
                <w:sz w:val="20"/>
                <w:szCs w:val="20"/>
              </w:rPr>
              <w:t>Rahul Raj</w:t>
            </w:r>
          </w:p>
        </w:tc>
        <w:tc>
          <w:tcPr>
            <w:tcW w:w="1332" w:type="dxa"/>
            <w:shd w:val="clear" w:color="auto" w:fill="FFFFFF"/>
          </w:tcPr>
          <w:p w14:paraId="6853678F" w14:textId="77777777" w:rsidR="002E6B1B" w:rsidRPr="0047671C" w:rsidRDefault="0047671C" w:rsidP="0047671C">
            <w:pPr>
              <w:rPr>
                <w:sz w:val="20"/>
                <w:szCs w:val="20"/>
              </w:rPr>
            </w:pPr>
            <w:r w:rsidRPr="0047671C">
              <w:rPr>
                <w:sz w:val="20"/>
                <w:szCs w:val="20"/>
              </w:rPr>
              <w:t>Saket Madan</w:t>
            </w:r>
          </w:p>
        </w:tc>
        <w:tc>
          <w:tcPr>
            <w:tcW w:w="1206" w:type="dxa"/>
            <w:shd w:val="clear" w:color="auto" w:fill="FFFFFF"/>
          </w:tcPr>
          <w:p w14:paraId="62B8D03C" w14:textId="77777777" w:rsidR="002E6B1B" w:rsidRPr="0047671C" w:rsidRDefault="0047671C" w:rsidP="00AA7929">
            <w:pPr>
              <w:rPr>
                <w:sz w:val="20"/>
                <w:szCs w:val="20"/>
              </w:rPr>
            </w:pPr>
            <w:r w:rsidRPr="0047671C">
              <w:rPr>
                <w:sz w:val="20"/>
                <w:szCs w:val="20"/>
              </w:rPr>
              <w:t>Dhananjay Kumar</w:t>
            </w:r>
          </w:p>
        </w:tc>
      </w:tr>
      <w:tr w:rsidR="002E6B1B" w:rsidRPr="0047671C" w14:paraId="5FE46C02" w14:textId="77777777" w:rsidTr="0047671C">
        <w:trPr>
          <w:trHeight w:val="400"/>
        </w:trPr>
        <w:tc>
          <w:tcPr>
            <w:tcW w:w="666" w:type="dxa"/>
            <w:shd w:val="clear" w:color="auto" w:fill="FFFFFF"/>
          </w:tcPr>
          <w:p w14:paraId="55A69E81" w14:textId="77777777" w:rsidR="002E6B1B" w:rsidRPr="0047671C" w:rsidRDefault="002E6B1B" w:rsidP="00AA7929">
            <w:pPr>
              <w:rPr>
                <w:sz w:val="20"/>
                <w:szCs w:val="20"/>
              </w:rPr>
            </w:pPr>
            <w:r w:rsidRPr="0047671C">
              <w:rPr>
                <w:sz w:val="20"/>
                <w:szCs w:val="20"/>
              </w:rPr>
              <w:t>1.0</w:t>
            </w:r>
          </w:p>
        </w:tc>
        <w:tc>
          <w:tcPr>
            <w:tcW w:w="1197" w:type="dxa"/>
            <w:shd w:val="clear" w:color="auto" w:fill="FFFFFF"/>
          </w:tcPr>
          <w:p w14:paraId="741BA93B" w14:textId="77777777" w:rsidR="002E6B1B" w:rsidRPr="0047671C" w:rsidRDefault="00B87E75" w:rsidP="00AA7929">
            <w:pPr>
              <w:rPr>
                <w:sz w:val="20"/>
                <w:szCs w:val="20"/>
              </w:rPr>
            </w:pPr>
            <w:r>
              <w:rPr>
                <w:sz w:val="20"/>
                <w:szCs w:val="20"/>
              </w:rPr>
              <w:t>30</w:t>
            </w:r>
            <w:r w:rsidRPr="00B87E75">
              <w:rPr>
                <w:sz w:val="20"/>
                <w:szCs w:val="20"/>
                <w:vertAlign w:val="superscript"/>
              </w:rPr>
              <w:t>th</w:t>
            </w:r>
            <w:r>
              <w:rPr>
                <w:sz w:val="20"/>
                <w:szCs w:val="20"/>
              </w:rPr>
              <w:t xml:space="preserve">  Sep 2013</w:t>
            </w:r>
          </w:p>
        </w:tc>
        <w:tc>
          <w:tcPr>
            <w:tcW w:w="3105" w:type="dxa"/>
            <w:shd w:val="clear" w:color="auto" w:fill="FFFFFF"/>
          </w:tcPr>
          <w:p w14:paraId="64382BA0" w14:textId="77777777" w:rsidR="002E6B1B" w:rsidRPr="0047671C" w:rsidRDefault="002E6B1B" w:rsidP="00AA7929">
            <w:pPr>
              <w:jc w:val="both"/>
              <w:rPr>
                <w:sz w:val="20"/>
                <w:szCs w:val="20"/>
              </w:rPr>
            </w:pPr>
            <w:r w:rsidRPr="0047671C">
              <w:rPr>
                <w:sz w:val="20"/>
                <w:szCs w:val="20"/>
              </w:rPr>
              <w:t>Approved and Baselined</w:t>
            </w:r>
          </w:p>
        </w:tc>
        <w:tc>
          <w:tcPr>
            <w:tcW w:w="1440" w:type="dxa"/>
            <w:shd w:val="clear" w:color="auto" w:fill="FFFFFF"/>
          </w:tcPr>
          <w:p w14:paraId="59EE883E" w14:textId="77777777" w:rsidR="002E6B1B" w:rsidRPr="0047671C" w:rsidRDefault="0047671C" w:rsidP="00AA7929">
            <w:pPr>
              <w:rPr>
                <w:sz w:val="20"/>
                <w:szCs w:val="20"/>
              </w:rPr>
            </w:pPr>
            <w:r w:rsidRPr="0047671C">
              <w:rPr>
                <w:sz w:val="20"/>
                <w:szCs w:val="20"/>
              </w:rPr>
              <w:t>Rahul Raj</w:t>
            </w:r>
          </w:p>
        </w:tc>
        <w:tc>
          <w:tcPr>
            <w:tcW w:w="1332" w:type="dxa"/>
            <w:shd w:val="clear" w:color="auto" w:fill="FFFFFF"/>
          </w:tcPr>
          <w:p w14:paraId="2EED9AAD" w14:textId="77777777" w:rsidR="002E6B1B" w:rsidRPr="0047671C" w:rsidRDefault="0047671C" w:rsidP="00AA7929">
            <w:pPr>
              <w:rPr>
                <w:sz w:val="20"/>
                <w:szCs w:val="20"/>
              </w:rPr>
            </w:pPr>
            <w:r w:rsidRPr="0047671C">
              <w:rPr>
                <w:sz w:val="20"/>
                <w:szCs w:val="20"/>
              </w:rPr>
              <w:t>Dhananjay Kumar</w:t>
            </w:r>
          </w:p>
        </w:tc>
        <w:tc>
          <w:tcPr>
            <w:tcW w:w="1206" w:type="dxa"/>
            <w:shd w:val="clear" w:color="auto" w:fill="FFFFFF"/>
          </w:tcPr>
          <w:p w14:paraId="6C53A4C1" w14:textId="77777777" w:rsidR="002E6B1B" w:rsidRPr="0047671C" w:rsidRDefault="0047671C" w:rsidP="00AA7929">
            <w:pPr>
              <w:rPr>
                <w:sz w:val="20"/>
                <w:szCs w:val="20"/>
              </w:rPr>
            </w:pPr>
            <w:r w:rsidRPr="0047671C">
              <w:rPr>
                <w:sz w:val="20"/>
                <w:szCs w:val="20"/>
              </w:rPr>
              <w:t>Ajay Kumar Zalpuri</w:t>
            </w:r>
          </w:p>
        </w:tc>
      </w:tr>
      <w:tr w:rsidR="00471D0C" w:rsidRPr="0047671C" w14:paraId="672FA4E3" w14:textId="77777777" w:rsidTr="0047671C">
        <w:trPr>
          <w:trHeight w:val="400"/>
        </w:trPr>
        <w:tc>
          <w:tcPr>
            <w:tcW w:w="666" w:type="dxa"/>
            <w:shd w:val="clear" w:color="auto" w:fill="FFFFFF"/>
          </w:tcPr>
          <w:p w14:paraId="59107825" w14:textId="77777777" w:rsidR="00471D0C" w:rsidRPr="0047671C" w:rsidRDefault="00471D0C" w:rsidP="00471D0C">
            <w:pPr>
              <w:rPr>
                <w:sz w:val="20"/>
                <w:szCs w:val="20"/>
              </w:rPr>
            </w:pPr>
            <w:r>
              <w:rPr>
                <w:sz w:val="20"/>
                <w:szCs w:val="20"/>
              </w:rPr>
              <w:t>1.1</w:t>
            </w:r>
          </w:p>
        </w:tc>
        <w:tc>
          <w:tcPr>
            <w:tcW w:w="1197" w:type="dxa"/>
            <w:shd w:val="clear" w:color="auto" w:fill="FFFFFF"/>
          </w:tcPr>
          <w:p w14:paraId="67DE011A" w14:textId="77777777" w:rsidR="00471D0C" w:rsidRDefault="002F4D09" w:rsidP="00471D0C">
            <w:pPr>
              <w:rPr>
                <w:sz w:val="20"/>
                <w:szCs w:val="20"/>
              </w:rPr>
            </w:pPr>
            <w:r>
              <w:rPr>
                <w:sz w:val="20"/>
                <w:szCs w:val="20"/>
              </w:rPr>
              <w:t>29</w:t>
            </w:r>
            <w:r w:rsidRPr="002F4D09">
              <w:rPr>
                <w:sz w:val="20"/>
                <w:szCs w:val="20"/>
                <w:vertAlign w:val="superscript"/>
              </w:rPr>
              <w:t>th</w:t>
            </w:r>
            <w:r>
              <w:rPr>
                <w:sz w:val="20"/>
                <w:szCs w:val="20"/>
              </w:rPr>
              <w:t xml:space="preserve"> July</w:t>
            </w:r>
            <w:r w:rsidR="00471D0C">
              <w:rPr>
                <w:sz w:val="20"/>
                <w:szCs w:val="20"/>
              </w:rPr>
              <w:t xml:space="preserve"> 2015</w:t>
            </w:r>
          </w:p>
        </w:tc>
        <w:tc>
          <w:tcPr>
            <w:tcW w:w="3105" w:type="dxa"/>
            <w:shd w:val="clear" w:color="auto" w:fill="FFFFFF"/>
          </w:tcPr>
          <w:p w14:paraId="4ADD1E3B" w14:textId="77777777" w:rsidR="00471D0C" w:rsidRPr="002C501E" w:rsidRDefault="00471D0C" w:rsidP="002B4B6F">
            <w:pPr>
              <w:jc w:val="both"/>
              <w:rPr>
                <w:rFonts w:ascii="Palatino Linotype" w:hAnsi="Palatino Linotype"/>
                <w:color w:val="000000" w:themeColor="text1"/>
                <w:sz w:val="20"/>
                <w:szCs w:val="20"/>
              </w:rPr>
            </w:pPr>
            <w:r w:rsidRPr="002C501E">
              <w:rPr>
                <w:rFonts w:ascii="Palatino Linotype" w:hAnsi="Palatino Linotype"/>
                <w:color w:val="000000" w:themeColor="text1"/>
                <w:sz w:val="20"/>
                <w:szCs w:val="20"/>
              </w:rPr>
              <w:t>Update Clause 6.</w:t>
            </w:r>
            <w:r w:rsidR="002B4B6F" w:rsidRPr="002C501E">
              <w:rPr>
                <w:rFonts w:ascii="Palatino Linotype" w:hAnsi="Palatino Linotype"/>
                <w:color w:val="000000" w:themeColor="text1"/>
                <w:sz w:val="20"/>
                <w:szCs w:val="20"/>
              </w:rPr>
              <w:t>1</w:t>
            </w:r>
            <w:r w:rsidRPr="002C501E">
              <w:rPr>
                <w:rFonts w:ascii="Palatino Linotype" w:hAnsi="Palatino Linotype"/>
                <w:color w:val="000000" w:themeColor="text1"/>
                <w:sz w:val="20"/>
                <w:szCs w:val="20"/>
              </w:rPr>
              <w:t xml:space="preserve"> included for Business process &amp; Operation process</w:t>
            </w:r>
            <w:r w:rsidR="00CB06FC" w:rsidRPr="002C501E">
              <w:rPr>
                <w:rFonts w:ascii="Palatino Linotype" w:hAnsi="Palatino Linotype"/>
                <w:color w:val="000000" w:themeColor="text1"/>
                <w:sz w:val="20"/>
                <w:szCs w:val="20"/>
              </w:rPr>
              <w:t>. Update in section 6.9 Risk Treatment Plan for project duration for risk mitigation</w:t>
            </w:r>
          </w:p>
        </w:tc>
        <w:tc>
          <w:tcPr>
            <w:tcW w:w="1440" w:type="dxa"/>
            <w:shd w:val="clear" w:color="auto" w:fill="FFFFFF"/>
          </w:tcPr>
          <w:p w14:paraId="1FDDAAD5" w14:textId="77777777" w:rsidR="00471D0C" w:rsidRPr="002C501E" w:rsidRDefault="00471D0C" w:rsidP="00471D0C">
            <w:pPr>
              <w:rPr>
                <w:rFonts w:ascii="Palatino Linotype" w:hAnsi="Palatino Linotype"/>
                <w:color w:val="000000" w:themeColor="text1"/>
                <w:sz w:val="20"/>
                <w:szCs w:val="20"/>
              </w:rPr>
            </w:pPr>
            <w:r w:rsidRPr="002C501E">
              <w:rPr>
                <w:rFonts w:ascii="Palatino Linotype" w:hAnsi="Palatino Linotype"/>
                <w:color w:val="000000" w:themeColor="text1"/>
                <w:sz w:val="20"/>
                <w:szCs w:val="20"/>
              </w:rPr>
              <w:t>Rahul raj</w:t>
            </w:r>
          </w:p>
        </w:tc>
        <w:tc>
          <w:tcPr>
            <w:tcW w:w="1332" w:type="dxa"/>
            <w:shd w:val="clear" w:color="auto" w:fill="FFFFFF"/>
          </w:tcPr>
          <w:p w14:paraId="15EF685A" w14:textId="77777777" w:rsidR="00471D0C" w:rsidRDefault="002C501E" w:rsidP="00471D0C">
            <w:pPr>
              <w:rPr>
                <w:rFonts w:ascii="Palatino Linotype" w:hAnsi="Palatino Linotype"/>
                <w:sz w:val="20"/>
                <w:szCs w:val="20"/>
              </w:rPr>
            </w:pPr>
            <w:r w:rsidRPr="0047671C">
              <w:rPr>
                <w:sz w:val="20"/>
                <w:szCs w:val="20"/>
              </w:rPr>
              <w:t>Dhananjay Kumar</w:t>
            </w:r>
          </w:p>
        </w:tc>
        <w:tc>
          <w:tcPr>
            <w:tcW w:w="1206" w:type="dxa"/>
            <w:shd w:val="clear" w:color="auto" w:fill="FFFFFF"/>
          </w:tcPr>
          <w:p w14:paraId="1C82F64D" w14:textId="77777777" w:rsidR="00471D0C" w:rsidRDefault="002C501E" w:rsidP="00471D0C">
            <w:pPr>
              <w:jc w:val="both"/>
              <w:rPr>
                <w:rFonts w:ascii="Palatino Linotype" w:hAnsi="Palatino Linotype"/>
                <w:sz w:val="20"/>
                <w:szCs w:val="20"/>
              </w:rPr>
            </w:pPr>
            <w:r>
              <w:rPr>
                <w:rFonts w:ascii="Palatino Linotype" w:hAnsi="Palatino Linotype"/>
                <w:sz w:val="20"/>
                <w:szCs w:val="20"/>
              </w:rPr>
              <w:t>Ajay Kumar Zalpuri</w:t>
            </w:r>
          </w:p>
        </w:tc>
      </w:tr>
      <w:tr w:rsidR="00CA398D" w:rsidRPr="0047671C" w14:paraId="373E956F" w14:textId="77777777" w:rsidTr="0047671C">
        <w:trPr>
          <w:trHeight w:val="400"/>
        </w:trPr>
        <w:tc>
          <w:tcPr>
            <w:tcW w:w="666" w:type="dxa"/>
            <w:shd w:val="clear" w:color="auto" w:fill="FFFFFF"/>
          </w:tcPr>
          <w:p w14:paraId="29D58C28" w14:textId="77777777" w:rsidR="00CA398D" w:rsidRDefault="00CA398D" w:rsidP="00471D0C">
            <w:pPr>
              <w:rPr>
                <w:sz w:val="20"/>
                <w:szCs w:val="20"/>
              </w:rPr>
            </w:pPr>
            <w:r>
              <w:rPr>
                <w:sz w:val="20"/>
                <w:szCs w:val="20"/>
              </w:rPr>
              <w:t>2.0</w:t>
            </w:r>
          </w:p>
        </w:tc>
        <w:tc>
          <w:tcPr>
            <w:tcW w:w="1197" w:type="dxa"/>
            <w:shd w:val="clear" w:color="auto" w:fill="FFFFFF"/>
          </w:tcPr>
          <w:p w14:paraId="006E9F65" w14:textId="77777777" w:rsidR="00CA398D" w:rsidRDefault="00FD1EA7" w:rsidP="00471D0C">
            <w:pPr>
              <w:rPr>
                <w:sz w:val="20"/>
                <w:szCs w:val="20"/>
              </w:rPr>
            </w:pPr>
            <w:r>
              <w:rPr>
                <w:sz w:val="20"/>
                <w:szCs w:val="20"/>
              </w:rPr>
              <w:t>16</w:t>
            </w:r>
            <w:r w:rsidR="00CA398D" w:rsidRPr="00CA398D">
              <w:rPr>
                <w:sz w:val="20"/>
                <w:szCs w:val="20"/>
                <w:vertAlign w:val="superscript"/>
              </w:rPr>
              <w:t>th</w:t>
            </w:r>
            <w:r w:rsidR="00CA398D">
              <w:rPr>
                <w:sz w:val="20"/>
                <w:szCs w:val="20"/>
              </w:rPr>
              <w:t xml:space="preserve"> May 2016</w:t>
            </w:r>
          </w:p>
        </w:tc>
        <w:tc>
          <w:tcPr>
            <w:tcW w:w="3105" w:type="dxa"/>
            <w:shd w:val="clear" w:color="auto" w:fill="FFFFFF"/>
          </w:tcPr>
          <w:p w14:paraId="2EE59665" w14:textId="77777777" w:rsidR="00CA398D" w:rsidRPr="002C501E" w:rsidRDefault="00CA398D" w:rsidP="002B4B6F">
            <w:pPr>
              <w:jc w:val="both"/>
              <w:rPr>
                <w:rFonts w:ascii="Palatino Linotype" w:hAnsi="Palatino Linotype"/>
                <w:color w:val="000000" w:themeColor="text1"/>
                <w:sz w:val="20"/>
                <w:szCs w:val="20"/>
              </w:rPr>
            </w:pPr>
            <w:r>
              <w:rPr>
                <w:rFonts w:ascii="Palatino Linotype" w:hAnsi="Palatino Linotype"/>
                <w:color w:val="000000" w:themeColor="text1"/>
                <w:sz w:val="20"/>
                <w:szCs w:val="20"/>
              </w:rPr>
              <w:t>Update section 4, 5, 6, 6.2, 6.3, 6.9 &amp; 6.10</w:t>
            </w:r>
          </w:p>
        </w:tc>
        <w:tc>
          <w:tcPr>
            <w:tcW w:w="1440" w:type="dxa"/>
            <w:shd w:val="clear" w:color="auto" w:fill="FFFFFF"/>
          </w:tcPr>
          <w:p w14:paraId="38C77D14" w14:textId="77777777" w:rsidR="00CA398D" w:rsidRPr="002C501E" w:rsidRDefault="00CA398D" w:rsidP="00471D0C">
            <w:pPr>
              <w:rPr>
                <w:rFonts w:ascii="Palatino Linotype" w:hAnsi="Palatino Linotype"/>
                <w:color w:val="000000" w:themeColor="text1"/>
                <w:sz w:val="20"/>
                <w:szCs w:val="20"/>
              </w:rPr>
            </w:pPr>
            <w:r>
              <w:rPr>
                <w:rFonts w:ascii="Palatino Linotype" w:hAnsi="Palatino Linotype"/>
                <w:color w:val="000000" w:themeColor="text1"/>
                <w:sz w:val="20"/>
                <w:szCs w:val="20"/>
              </w:rPr>
              <w:t>Rahul Raj</w:t>
            </w:r>
          </w:p>
        </w:tc>
        <w:tc>
          <w:tcPr>
            <w:tcW w:w="1332" w:type="dxa"/>
            <w:shd w:val="clear" w:color="auto" w:fill="FFFFFF"/>
          </w:tcPr>
          <w:p w14:paraId="58164C2E" w14:textId="77777777" w:rsidR="00CA398D" w:rsidRPr="0047671C" w:rsidRDefault="00CA398D" w:rsidP="00471D0C">
            <w:pPr>
              <w:rPr>
                <w:sz w:val="20"/>
                <w:szCs w:val="20"/>
              </w:rPr>
            </w:pPr>
            <w:r>
              <w:rPr>
                <w:sz w:val="20"/>
                <w:szCs w:val="20"/>
              </w:rPr>
              <w:t>SEPG Team</w:t>
            </w:r>
          </w:p>
        </w:tc>
        <w:tc>
          <w:tcPr>
            <w:tcW w:w="1206" w:type="dxa"/>
            <w:shd w:val="clear" w:color="auto" w:fill="FFFFFF"/>
          </w:tcPr>
          <w:p w14:paraId="6A75760C" w14:textId="77777777" w:rsidR="00CA398D" w:rsidRDefault="00CA398D" w:rsidP="00471D0C">
            <w:pPr>
              <w:jc w:val="both"/>
              <w:rPr>
                <w:rFonts w:ascii="Palatino Linotype" w:hAnsi="Palatino Linotype"/>
                <w:sz w:val="20"/>
                <w:szCs w:val="20"/>
              </w:rPr>
            </w:pPr>
            <w:r>
              <w:rPr>
                <w:rFonts w:ascii="Palatino Linotype" w:hAnsi="Palatino Linotype"/>
                <w:sz w:val="20"/>
                <w:szCs w:val="20"/>
              </w:rPr>
              <w:t>Ajay kumar Zalpuri</w:t>
            </w:r>
          </w:p>
        </w:tc>
      </w:tr>
      <w:tr w:rsidR="005934CB" w:rsidRPr="0047671C" w14:paraId="2897A5F2" w14:textId="77777777" w:rsidTr="0047671C">
        <w:trPr>
          <w:trHeight w:val="400"/>
        </w:trPr>
        <w:tc>
          <w:tcPr>
            <w:tcW w:w="666" w:type="dxa"/>
            <w:shd w:val="clear" w:color="auto" w:fill="FFFFFF"/>
          </w:tcPr>
          <w:p w14:paraId="750C2551" w14:textId="4175AB1E" w:rsidR="005934CB" w:rsidRDefault="005934CB" w:rsidP="005934CB">
            <w:pPr>
              <w:rPr>
                <w:sz w:val="20"/>
                <w:szCs w:val="20"/>
              </w:rPr>
            </w:pPr>
            <w:r>
              <w:rPr>
                <w:sz w:val="20"/>
                <w:szCs w:val="20"/>
              </w:rPr>
              <w:t>2.1</w:t>
            </w:r>
          </w:p>
        </w:tc>
        <w:tc>
          <w:tcPr>
            <w:tcW w:w="1197" w:type="dxa"/>
            <w:shd w:val="clear" w:color="auto" w:fill="FFFFFF"/>
          </w:tcPr>
          <w:p w14:paraId="6E0095F9" w14:textId="37EBF3AD" w:rsidR="005934CB" w:rsidRDefault="005934CB" w:rsidP="005934CB">
            <w:pPr>
              <w:rPr>
                <w:sz w:val="20"/>
                <w:szCs w:val="20"/>
              </w:rPr>
            </w:pPr>
            <w:r>
              <w:rPr>
                <w:sz w:val="20"/>
                <w:szCs w:val="20"/>
              </w:rPr>
              <w:t>29</w:t>
            </w:r>
            <w:r w:rsidRPr="005934CB">
              <w:rPr>
                <w:sz w:val="20"/>
                <w:szCs w:val="20"/>
                <w:vertAlign w:val="superscript"/>
              </w:rPr>
              <w:t>th</w:t>
            </w:r>
            <w:r>
              <w:rPr>
                <w:sz w:val="20"/>
                <w:szCs w:val="20"/>
              </w:rPr>
              <w:t xml:space="preserve"> Nov 2018</w:t>
            </w:r>
          </w:p>
        </w:tc>
        <w:tc>
          <w:tcPr>
            <w:tcW w:w="3105" w:type="dxa"/>
            <w:shd w:val="clear" w:color="auto" w:fill="FFFFFF"/>
          </w:tcPr>
          <w:p w14:paraId="278673E9" w14:textId="4C56E0B3" w:rsidR="005934CB" w:rsidRDefault="005934CB" w:rsidP="005934CB">
            <w:pPr>
              <w:jc w:val="both"/>
              <w:rPr>
                <w:rFonts w:ascii="Palatino Linotype" w:hAnsi="Palatino Linotype"/>
                <w:color w:val="000000" w:themeColor="text1"/>
                <w:sz w:val="20"/>
                <w:szCs w:val="20"/>
              </w:rPr>
            </w:pPr>
            <w:r>
              <w:rPr>
                <w:rFonts w:ascii="Palatino Linotype" w:hAnsi="Palatino Linotype"/>
                <w:color w:val="000000" w:themeColor="text1"/>
                <w:sz w:val="20"/>
                <w:szCs w:val="20"/>
              </w:rPr>
              <w:t>Update section 6.8</w:t>
            </w:r>
          </w:p>
        </w:tc>
        <w:tc>
          <w:tcPr>
            <w:tcW w:w="1440" w:type="dxa"/>
            <w:shd w:val="clear" w:color="auto" w:fill="FFFFFF"/>
          </w:tcPr>
          <w:p w14:paraId="6C196E42" w14:textId="7F30849B" w:rsidR="005934CB" w:rsidRDefault="005934CB" w:rsidP="005934CB">
            <w:pPr>
              <w:rPr>
                <w:rFonts w:ascii="Palatino Linotype" w:hAnsi="Palatino Linotype"/>
                <w:color w:val="000000" w:themeColor="text1"/>
                <w:sz w:val="20"/>
                <w:szCs w:val="20"/>
              </w:rPr>
            </w:pPr>
            <w:r>
              <w:rPr>
                <w:rFonts w:ascii="Palatino Linotype" w:hAnsi="Palatino Linotype"/>
                <w:color w:val="000000" w:themeColor="text1"/>
                <w:sz w:val="20"/>
                <w:szCs w:val="20"/>
              </w:rPr>
              <w:t>Rahul Raj</w:t>
            </w:r>
          </w:p>
        </w:tc>
        <w:tc>
          <w:tcPr>
            <w:tcW w:w="1332" w:type="dxa"/>
            <w:shd w:val="clear" w:color="auto" w:fill="FFFFFF"/>
          </w:tcPr>
          <w:p w14:paraId="26A7D828" w14:textId="035C30FD" w:rsidR="005934CB" w:rsidRDefault="005934CB" w:rsidP="005934CB">
            <w:pPr>
              <w:rPr>
                <w:sz w:val="20"/>
                <w:szCs w:val="20"/>
              </w:rPr>
            </w:pPr>
            <w:r>
              <w:rPr>
                <w:sz w:val="20"/>
                <w:szCs w:val="20"/>
              </w:rPr>
              <w:t>SEPG Team</w:t>
            </w:r>
          </w:p>
        </w:tc>
        <w:tc>
          <w:tcPr>
            <w:tcW w:w="1206" w:type="dxa"/>
            <w:shd w:val="clear" w:color="auto" w:fill="FFFFFF"/>
          </w:tcPr>
          <w:p w14:paraId="101C4BE1" w14:textId="02D004FF" w:rsidR="005934CB" w:rsidRDefault="005934CB" w:rsidP="005934CB">
            <w:pPr>
              <w:jc w:val="both"/>
              <w:rPr>
                <w:rFonts w:ascii="Palatino Linotype" w:hAnsi="Palatino Linotype"/>
                <w:sz w:val="20"/>
                <w:szCs w:val="20"/>
              </w:rPr>
            </w:pPr>
            <w:r>
              <w:rPr>
                <w:rFonts w:ascii="Palatino Linotype" w:hAnsi="Palatino Linotype"/>
                <w:sz w:val="20"/>
                <w:szCs w:val="20"/>
              </w:rPr>
              <w:t>Ajay kumar Zalpuri</w:t>
            </w:r>
          </w:p>
        </w:tc>
      </w:tr>
    </w:tbl>
    <w:p w14:paraId="76F78C74" w14:textId="77777777" w:rsidR="002E6B1B" w:rsidRPr="0047671C" w:rsidRDefault="002E6B1B" w:rsidP="00864E7C">
      <w:pPr>
        <w:pStyle w:val="BodyText"/>
        <w:rPr>
          <w:rFonts w:ascii="Times New Roman" w:hAnsi="Times New Roman"/>
        </w:rPr>
      </w:pPr>
    </w:p>
    <w:p w14:paraId="11D422C6" w14:textId="77777777" w:rsidR="002E6B1B" w:rsidRPr="0047671C" w:rsidRDefault="002E6B1B" w:rsidP="00864E7C">
      <w:pPr>
        <w:pStyle w:val="BodyText"/>
        <w:rPr>
          <w:rFonts w:ascii="Times New Roman" w:hAnsi="Times New Roman"/>
          <w:b/>
        </w:rPr>
      </w:pPr>
    </w:p>
    <w:p w14:paraId="1246B750" w14:textId="77777777" w:rsidR="002E6B1B" w:rsidRPr="0047671C" w:rsidRDefault="002E6B1B" w:rsidP="00864E7C">
      <w:pPr>
        <w:pStyle w:val="BodyText"/>
        <w:rPr>
          <w:rFonts w:ascii="Times New Roman" w:hAnsi="Times New Roman"/>
          <w:b/>
        </w:rPr>
      </w:pPr>
    </w:p>
    <w:p w14:paraId="3DF32013" w14:textId="77777777" w:rsidR="002E6B1B" w:rsidRPr="0047671C" w:rsidRDefault="002E6B1B" w:rsidP="00864E7C">
      <w:pPr>
        <w:pStyle w:val="BodyText"/>
        <w:rPr>
          <w:rFonts w:ascii="Times New Roman" w:hAnsi="Times New Roman"/>
          <w:b/>
        </w:rPr>
      </w:pPr>
    </w:p>
    <w:p w14:paraId="33225298" w14:textId="77777777" w:rsidR="002E6B1B" w:rsidRPr="0047671C" w:rsidRDefault="002E6B1B" w:rsidP="00864E7C">
      <w:pPr>
        <w:pStyle w:val="BodyText"/>
        <w:rPr>
          <w:rFonts w:ascii="Times New Roman" w:hAnsi="Times New Roman"/>
          <w:b/>
        </w:rPr>
      </w:pPr>
    </w:p>
    <w:p w14:paraId="46C754F4" w14:textId="77777777" w:rsidR="002E6B1B" w:rsidRPr="0047671C" w:rsidRDefault="002E6B1B" w:rsidP="00864E7C">
      <w:pPr>
        <w:pStyle w:val="BodyText"/>
        <w:rPr>
          <w:rFonts w:ascii="Times New Roman" w:hAnsi="Times New Roman"/>
        </w:rPr>
      </w:pPr>
    </w:p>
    <w:p w14:paraId="6812F645" w14:textId="77777777" w:rsidR="002E6B1B" w:rsidRPr="0047671C" w:rsidRDefault="002E6B1B" w:rsidP="00864E7C">
      <w:pPr>
        <w:pStyle w:val="BodyText"/>
        <w:jc w:val="center"/>
        <w:rPr>
          <w:rFonts w:ascii="Times New Roman" w:hAnsi="Times New Roman"/>
          <w:b/>
          <w:u w:val="single"/>
        </w:rPr>
      </w:pPr>
      <w:r w:rsidRPr="0047671C">
        <w:rPr>
          <w:rFonts w:ascii="Times New Roman" w:hAnsi="Times New Roman"/>
          <w:b/>
          <w:u w:val="single"/>
        </w:rPr>
        <w:br w:type="page"/>
      </w:r>
    </w:p>
    <w:p w14:paraId="3A7EA8E8" w14:textId="77777777" w:rsidR="002E6B1B" w:rsidRPr="0047671C" w:rsidRDefault="002E6B1B" w:rsidP="00DB59EB">
      <w:pPr>
        <w:pStyle w:val="BodyText"/>
        <w:tabs>
          <w:tab w:val="center" w:pos="6133"/>
        </w:tabs>
        <w:ind w:left="2880" w:firstLine="720"/>
        <w:rPr>
          <w:rFonts w:ascii="Times New Roman" w:hAnsi="Times New Roman"/>
          <w:b/>
          <w:u w:val="single"/>
        </w:rPr>
      </w:pPr>
      <w:r w:rsidRPr="0047671C">
        <w:rPr>
          <w:rFonts w:ascii="Times New Roman" w:hAnsi="Times New Roman"/>
          <w:b/>
          <w:u w:val="single"/>
        </w:rPr>
        <w:lastRenderedPageBreak/>
        <w:t>Table of Contents</w:t>
      </w:r>
    </w:p>
    <w:p w14:paraId="28229F14" w14:textId="77777777" w:rsidR="002E6B1B" w:rsidRPr="0047671C" w:rsidRDefault="002E6B1B" w:rsidP="00864E7C">
      <w:pPr>
        <w:pStyle w:val="BodyText"/>
        <w:jc w:val="center"/>
        <w:rPr>
          <w:rFonts w:ascii="Times New Roman" w:hAnsi="Times New Roman"/>
          <w:b/>
          <w:u w:val="single"/>
        </w:rPr>
      </w:pPr>
    </w:p>
    <w:p w14:paraId="533D9117" w14:textId="77777777" w:rsidR="002E6B1B" w:rsidRPr="0047671C" w:rsidRDefault="002E6B1B" w:rsidP="00E02F9B">
      <w:pPr>
        <w:jc w:val="both"/>
      </w:pPr>
    </w:p>
    <w:p w14:paraId="7BF3FC7D" w14:textId="77777777" w:rsidR="000D3772" w:rsidRDefault="00584D32">
      <w:pPr>
        <w:pStyle w:val="TOC1"/>
        <w:rPr>
          <w:rFonts w:asciiTheme="minorHAnsi" w:eastAsiaTheme="minorEastAsia" w:hAnsiTheme="minorHAnsi" w:cstheme="minorBidi"/>
          <w:b w:val="0"/>
        </w:rPr>
      </w:pPr>
      <w:r w:rsidRPr="0047671C">
        <w:rPr>
          <w:rFonts w:ascii="Times New Roman" w:hAnsi="Times New Roman"/>
          <w:b w:val="0"/>
        </w:rPr>
        <w:fldChar w:fldCharType="begin"/>
      </w:r>
      <w:r w:rsidR="002E6B1B" w:rsidRPr="0047671C">
        <w:rPr>
          <w:rFonts w:ascii="Times New Roman" w:hAnsi="Times New Roman"/>
          <w:b w:val="0"/>
        </w:rPr>
        <w:instrText xml:space="preserve"> TOC \o "1-3" \h \z \u </w:instrText>
      </w:r>
      <w:r w:rsidRPr="0047671C">
        <w:rPr>
          <w:rFonts w:ascii="Times New Roman" w:hAnsi="Times New Roman"/>
          <w:b w:val="0"/>
        </w:rPr>
        <w:fldChar w:fldCharType="separate"/>
      </w:r>
      <w:hyperlink w:anchor="_Toc372545624" w:history="1">
        <w:r w:rsidR="000D3772" w:rsidRPr="00802560">
          <w:rPr>
            <w:rStyle w:val="Hyperlink"/>
            <w:rFonts w:ascii="Times New Roman" w:hAnsi="Times New Roman"/>
          </w:rPr>
          <w:t>1.</w:t>
        </w:r>
        <w:r w:rsidR="000D3772">
          <w:rPr>
            <w:rFonts w:asciiTheme="minorHAnsi" w:eastAsiaTheme="minorEastAsia" w:hAnsiTheme="minorHAnsi" w:cstheme="minorBidi"/>
            <w:b w:val="0"/>
          </w:rPr>
          <w:tab/>
        </w:r>
        <w:r w:rsidR="000D3772" w:rsidRPr="00802560">
          <w:rPr>
            <w:rStyle w:val="Hyperlink"/>
            <w:rFonts w:ascii="Times New Roman" w:hAnsi="Times New Roman"/>
          </w:rPr>
          <w:t>Introduction</w:t>
        </w:r>
        <w:r w:rsidR="000D3772">
          <w:rPr>
            <w:webHidden/>
          </w:rPr>
          <w:tab/>
        </w:r>
        <w:r>
          <w:rPr>
            <w:webHidden/>
          </w:rPr>
          <w:fldChar w:fldCharType="begin"/>
        </w:r>
        <w:r w:rsidR="000D3772">
          <w:rPr>
            <w:webHidden/>
          </w:rPr>
          <w:instrText xml:space="preserve"> PAGEREF _Toc372545624 \h </w:instrText>
        </w:r>
        <w:r>
          <w:rPr>
            <w:webHidden/>
          </w:rPr>
        </w:r>
        <w:r>
          <w:rPr>
            <w:webHidden/>
          </w:rPr>
          <w:fldChar w:fldCharType="separate"/>
        </w:r>
        <w:r w:rsidR="00CF43AB">
          <w:rPr>
            <w:webHidden/>
          </w:rPr>
          <w:t>4</w:t>
        </w:r>
        <w:r>
          <w:rPr>
            <w:webHidden/>
          </w:rPr>
          <w:fldChar w:fldCharType="end"/>
        </w:r>
      </w:hyperlink>
    </w:p>
    <w:p w14:paraId="5A2A3F25" w14:textId="77777777" w:rsidR="000D3772" w:rsidRDefault="005B5F7D">
      <w:pPr>
        <w:pStyle w:val="TOC1"/>
        <w:rPr>
          <w:rFonts w:asciiTheme="minorHAnsi" w:eastAsiaTheme="minorEastAsia" w:hAnsiTheme="minorHAnsi" w:cstheme="minorBidi"/>
          <w:b w:val="0"/>
        </w:rPr>
      </w:pPr>
      <w:hyperlink w:anchor="_Toc372545625" w:history="1">
        <w:r w:rsidR="000D3772" w:rsidRPr="00802560">
          <w:rPr>
            <w:rStyle w:val="Hyperlink"/>
            <w:rFonts w:ascii="Times New Roman" w:hAnsi="Times New Roman"/>
          </w:rPr>
          <w:t>2.</w:t>
        </w:r>
        <w:r w:rsidR="000D3772">
          <w:rPr>
            <w:rFonts w:asciiTheme="minorHAnsi" w:eastAsiaTheme="minorEastAsia" w:hAnsiTheme="minorHAnsi" w:cstheme="minorBidi"/>
            <w:b w:val="0"/>
          </w:rPr>
          <w:tab/>
        </w:r>
        <w:r w:rsidR="000D3772" w:rsidRPr="00802560">
          <w:rPr>
            <w:rStyle w:val="Hyperlink"/>
            <w:rFonts w:ascii="Times New Roman" w:hAnsi="Times New Roman"/>
          </w:rPr>
          <w:t>Scope</w:t>
        </w:r>
        <w:r w:rsidR="000D3772">
          <w:rPr>
            <w:webHidden/>
          </w:rPr>
          <w:tab/>
        </w:r>
        <w:r w:rsidR="00584D32">
          <w:rPr>
            <w:webHidden/>
          </w:rPr>
          <w:fldChar w:fldCharType="begin"/>
        </w:r>
        <w:r w:rsidR="000D3772">
          <w:rPr>
            <w:webHidden/>
          </w:rPr>
          <w:instrText xml:space="preserve"> PAGEREF _Toc372545625 \h </w:instrText>
        </w:r>
        <w:r w:rsidR="00584D32">
          <w:rPr>
            <w:webHidden/>
          </w:rPr>
        </w:r>
        <w:r w:rsidR="00584D32">
          <w:rPr>
            <w:webHidden/>
          </w:rPr>
          <w:fldChar w:fldCharType="separate"/>
        </w:r>
        <w:r w:rsidR="00CF43AB">
          <w:rPr>
            <w:webHidden/>
          </w:rPr>
          <w:t>4</w:t>
        </w:r>
        <w:r w:rsidR="00584D32">
          <w:rPr>
            <w:webHidden/>
          </w:rPr>
          <w:fldChar w:fldCharType="end"/>
        </w:r>
      </w:hyperlink>
    </w:p>
    <w:p w14:paraId="21C55279" w14:textId="77777777" w:rsidR="000D3772" w:rsidRDefault="005B5F7D">
      <w:pPr>
        <w:pStyle w:val="TOC1"/>
        <w:rPr>
          <w:rFonts w:asciiTheme="minorHAnsi" w:eastAsiaTheme="minorEastAsia" w:hAnsiTheme="minorHAnsi" w:cstheme="minorBidi"/>
          <w:b w:val="0"/>
        </w:rPr>
      </w:pPr>
      <w:hyperlink w:anchor="_Toc372545626" w:history="1">
        <w:r w:rsidR="000D3772" w:rsidRPr="00802560">
          <w:rPr>
            <w:rStyle w:val="Hyperlink"/>
            <w:rFonts w:ascii="Times New Roman" w:hAnsi="Times New Roman"/>
          </w:rPr>
          <w:t>3.</w:t>
        </w:r>
        <w:r w:rsidR="000D3772">
          <w:rPr>
            <w:rFonts w:asciiTheme="minorHAnsi" w:eastAsiaTheme="minorEastAsia" w:hAnsiTheme="minorHAnsi" w:cstheme="minorBidi"/>
            <w:b w:val="0"/>
          </w:rPr>
          <w:tab/>
        </w:r>
        <w:r w:rsidR="000D3772" w:rsidRPr="00802560">
          <w:rPr>
            <w:rStyle w:val="Hyperlink"/>
            <w:rFonts w:ascii="Times New Roman" w:hAnsi="Times New Roman"/>
          </w:rPr>
          <w:t>Terms &amp; Definitions</w:t>
        </w:r>
        <w:r w:rsidR="000D3772">
          <w:rPr>
            <w:webHidden/>
          </w:rPr>
          <w:tab/>
        </w:r>
        <w:r w:rsidR="00584D32">
          <w:rPr>
            <w:webHidden/>
          </w:rPr>
          <w:fldChar w:fldCharType="begin"/>
        </w:r>
        <w:r w:rsidR="000D3772">
          <w:rPr>
            <w:webHidden/>
          </w:rPr>
          <w:instrText xml:space="preserve"> PAGEREF _Toc372545626 \h </w:instrText>
        </w:r>
        <w:r w:rsidR="00584D32">
          <w:rPr>
            <w:webHidden/>
          </w:rPr>
        </w:r>
        <w:r w:rsidR="00584D32">
          <w:rPr>
            <w:webHidden/>
          </w:rPr>
          <w:fldChar w:fldCharType="separate"/>
        </w:r>
        <w:r w:rsidR="00CF43AB">
          <w:rPr>
            <w:webHidden/>
          </w:rPr>
          <w:t>4</w:t>
        </w:r>
        <w:r w:rsidR="00584D32">
          <w:rPr>
            <w:webHidden/>
          </w:rPr>
          <w:fldChar w:fldCharType="end"/>
        </w:r>
      </w:hyperlink>
    </w:p>
    <w:p w14:paraId="29F9B23E" w14:textId="77777777" w:rsidR="000D3772" w:rsidRDefault="005B5F7D">
      <w:pPr>
        <w:pStyle w:val="TOC1"/>
        <w:rPr>
          <w:rFonts w:asciiTheme="minorHAnsi" w:eastAsiaTheme="minorEastAsia" w:hAnsiTheme="minorHAnsi" w:cstheme="minorBidi"/>
          <w:b w:val="0"/>
        </w:rPr>
      </w:pPr>
      <w:hyperlink w:anchor="_Toc372545627" w:history="1">
        <w:r w:rsidR="000D3772" w:rsidRPr="00802560">
          <w:rPr>
            <w:rStyle w:val="Hyperlink"/>
            <w:rFonts w:ascii="Times New Roman" w:hAnsi="Times New Roman"/>
          </w:rPr>
          <w:t>4.</w:t>
        </w:r>
        <w:r w:rsidR="000D3772">
          <w:rPr>
            <w:rFonts w:asciiTheme="minorHAnsi" w:eastAsiaTheme="minorEastAsia" w:hAnsiTheme="minorHAnsi" w:cstheme="minorBidi"/>
            <w:b w:val="0"/>
          </w:rPr>
          <w:tab/>
        </w:r>
        <w:r w:rsidR="000D3772" w:rsidRPr="00802560">
          <w:rPr>
            <w:rStyle w:val="Hyperlink"/>
            <w:rFonts w:ascii="Times New Roman" w:hAnsi="Times New Roman"/>
          </w:rPr>
          <w:t>Entry Criteria</w:t>
        </w:r>
        <w:r w:rsidR="000D3772">
          <w:rPr>
            <w:webHidden/>
          </w:rPr>
          <w:tab/>
        </w:r>
        <w:r w:rsidR="00584D32">
          <w:rPr>
            <w:webHidden/>
          </w:rPr>
          <w:fldChar w:fldCharType="begin"/>
        </w:r>
        <w:r w:rsidR="000D3772">
          <w:rPr>
            <w:webHidden/>
          </w:rPr>
          <w:instrText xml:space="preserve"> PAGEREF _Toc372545627 \h </w:instrText>
        </w:r>
        <w:r w:rsidR="00584D32">
          <w:rPr>
            <w:webHidden/>
          </w:rPr>
        </w:r>
        <w:r w:rsidR="00584D32">
          <w:rPr>
            <w:webHidden/>
          </w:rPr>
          <w:fldChar w:fldCharType="separate"/>
        </w:r>
        <w:r w:rsidR="00CF43AB">
          <w:rPr>
            <w:webHidden/>
          </w:rPr>
          <w:t>4</w:t>
        </w:r>
        <w:r w:rsidR="00584D32">
          <w:rPr>
            <w:webHidden/>
          </w:rPr>
          <w:fldChar w:fldCharType="end"/>
        </w:r>
      </w:hyperlink>
    </w:p>
    <w:p w14:paraId="6B37B688" w14:textId="77777777" w:rsidR="000D3772" w:rsidRDefault="005B5F7D">
      <w:pPr>
        <w:pStyle w:val="TOC1"/>
        <w:rPr>
          <w:rFonts w:asciiTheme="minorHAnsi" w:eastAsiaTheme="minorEastAsia" w:hAnsiTheme="minorHAnsi" w:cstheme="minorBidi"/>
          <w:b w:val="0"/>
        </w:rPr>
      </w:pPr>
      <w:hyperlink w:anchor="_Toc372545628" w:history="1">
        <w:r w:rsidR="000D3772" w:rsidRPr="00802560">
          <w:rPr>
            <w:rStyle w:val="Hyperlink"/>
            <w:rFonts w:ascii="Times New Roman" w:hAnsi="Times New Roman"/>
          </w:rPr>
          <w:t>5.</w:t>
        </w:r>
        <w:r w:rsidR="000D3772">
          <w:rPr>
            <w:rFonts w:asciiTheme="minorHAnsi" w:eastAsiaTheme="minorEastAsia" w:hAnsiTheme="minorHAnsi" w:cstheme="minorBidi"/>
            <w:b w:val="0"/>
          </w:rPr>
          <w:tab/>
        </w:r>
        <w:r w:rsidR="000D3772" w:rsidRPr="00802560">
          <w:rPr>
            <w:rStyle w:val="Hyperlink"/>
            <w:rFonts w:ascii="Times New Roman" w:hAnsi="Times New Roman"/>
          </w:rPr>
          <w:t>Inputs</w:t>
        </w:r>
        <w:r w:rsidR="000D3772">
          <w:rPr>
            <w:webHidden/>
          </w:rPr>
          <w:tab/>
        </w:r>
        <w:r w:rsidR="00584D32">
          <w:rPr>
            <w:webHidden/>
          </w:rPr>
          <w:fldChar w:fldCharType="begin"/>
        </w:r>
        <w:r w:rsidR="000D3772">
          <w:rPr>
            <w:webHidden/>
          </w:rPr>
          <w:instrText xml:space="preserve"> PAGEREF _Toc372545628 \h </w:instrText>
        </w:r>
        <w:r w:rsidR="00584D32">
          <w:rPr>
            <w:webHidden/>
          </w:rPr>
        </w:r>
        <w:r w:rsidR="00584D32">
          <w:rPr>
            <w:webHidden/>
          </w:rPr>
          <w:fldChar w:fldCharType="separate"/>
        </w:r>
        <w:r w:rsidR="00CF43AB">
          <w:rPr>
            <w:webHidden/>
          </w:rPr>
          <w:t>4</w:t>
        </w:r>
        <w:r w:rsidR="00584D32">
          <w:rPr>
            <w:webHidden/>
          </w:rPr>
          <w:fldChar w:fldCharType="end"/>
        </w:r>
      </w:hyperlink>
    </w:p>
    <w:p w14:paraId="53628095" w14:textId="77777777" w:rsidR="000D3772" w:rsidRDefault="005B5F7D">
      <w:pPr>
        <w:pStyle w:val="TOC1"/>
        <w:rPr>
          <w:rFonts w:asciiTheme="minorHAnsi" w:eastAsiaTheme="minorEastAsia" w:hAnsiTheme="minorHAnsi" w:cstheme="minorBidi"/>
          <w:b w:val="0"/>
        </w:rPr>
      </w:pPr>
      <w:hyperlink w:anchor="_Toc372545629" w:history="1">
        <w:r w:rsidR="000D3772" w:rsidRPr="00802560">
          <w:rPr>
            <w:rStyle w:val="Hyperlink"/>
            <w:rFonts w:ascii="Times New Roman" w:hAnsi="Times New Roman"/>
          </w:rPr>
          <w:t>6.</w:t>
        </w:r>
        <w:r w:rsidR="000D3772">
          <w:rPr>
            <w:rFonts w:asciiTheme="minorHAnsi" w:eastAsiaTheme="minorEastAsia" w:hAnsiTheme="minorHAnsi" w:cstheme="minorBidi"/>
            <w:b w:val="0"/>
          </w:rPr>
          <w:tab/>
        </w:r>
        <w:r w:rsidR="000D3772" w:rsidRPr="00802560">
          <w:rPr>
            <w:rStyle w:val="Hyperlink"/>
            <w:rFonts w:ascii="Times New Roman" w:hAnsi="Times New Roman"/>
          </w:rPr>
          <w:t>Process</w:t>
        </w:r>
        <w:r w:rsidR="000D3772">
          <w:rPr>
            <w:webHidden/>
          </w:rPr>
          <w:tab/>
        </w:r>
        <w:r w:rsidR="00584D32">
          <w:rPr>
            <w:webHidden/>
          </w:rPr>
          <w:fldChar w:fldCharType="begin"/>
        </w:r>
        <w:r w:rsidR="000D3772">
          <w:rPr>
            <w:webHidden/>
          </w:rPr>
          <w:instrText xml:space="preserve"> PAGEREF _Toc372545629 \h </w:instrText>
        </w:r>
        <w:r w:rsidR="00584D32">
          <w:rPr>
            <w:webHidden/>
          </w:rPr>
        </w:r>
        <w:r w:rsidR="00584D32">
          <w:rPr>
            <w:webHidden/>
          </w:rPr>
          <w:fldChar w:fldCharType="separate"/>
        </w:r>
        <w:r w:rsidR="00CF43AB">
          <w:rPr>
            <w:webHidden/>
          </w:rPr>
          <w:t>4</w:t>
        </w:r>
        <w:r w:rsidR="00584D32">
          <w:rPr>
            <w:webHidden/>
          </w:rPr>
          <w:fldChar w:fldCharType="end"/>
        </w:r>
      </w:hyperlink>
    </w:p>
    <w:p w14:paraId="04EBB3AB" w14:textId="77777777" w:rsidR="000D3772" w:rsidRDefault="005B5F7D">
      <w:pPr>
        <w:pStyle w:val="TOC1"/>
        <w:rPr>
          <w:rFonts w:asciiTheme="minorHAnsi" w:eastAsiaTheme="minorEastAsia" w:hAnsiTheme="minorHAnsi" w:cstheme="minorBidi"/>
          <w:b w:val="0"/>
        </w:rPr>
      </w:pPr>
      <w:hyperlink w:anchor="_Toc372545630" w:history="1">
        <w:r w:rsidR="000D3772" w:rsidRPr="00802560">
          <w:rPr>
            <w:rStyle w:val="Hyperlink"/>
            <w:rFonts w:ascii="Times New Roman" w:hAnsi="Times New Roman"/>
          </w:rPr>
          <w:t>6.1</w:t>
        </w:r>
        <w:r w:rsidR="000D3772">
          <w:rPr>
            <w:rFonts w:asciiTheme="minorHAnsi" w:eastAsiaTheme="minorEastAsia" w:hAnsiTheme="minorHAnsi" w:cstheme="minorBidi"/>
            <w:b w:val="0"/>
          </w:rPr>
          <w:tab/>
        </w:r>
        <w:r w:rsidR="000D3772" w:rsidRPr="00802560">
          <w:rPr>
            <w:rStyle w:val="Hyperlink"/>
            <w:rFonts w:ascii="Times New Roman" w:hAnsi="Times New Roman"/>
          </w:rPr>
          <w:t>Identification of assets</w:t>
        </w:r>
        <w:r w:rsidR="000D3772">
          <w:rPr>
            <w:webHidden/>
          </w:rPr>
          <w:tab/>
        </w:r>
        <w:r w:rsidR="00584D32">
          <w:rPr>
            <w:webHidden/>
          </w:rPr>
          <w:fldChar w:fldCharType="begin"/>
        </w:r>
        <w:r w:rsidR="000D3772">
          <w:rPr>
            <w:webHidden/>
          </w:rPr>
          <w:instrText xml:space="preserve"> PAGEREF _Toc372545630 \h </w:instrText>
        </w:r>
        <w:r w:rsidR="00584D32">
          <w:rPr>
            <w:webHidden/>
          </w:rPr>
        </w:r>
        <w:r w:rsidR="00584D32">
          <w:rPr>
            <w:webHidden/>
          </w:rPr>
          <w:fldChar w:fldCharType="separate"/>
        </w:r>
        <w:r w:rsidR="00CF43AB">
          <w:rPr>
            <w:webHidden/>
          </w:rPr>
          <w:t>5</w:t>
        </w:r>
        <w:r w:rsidR="00584D32">
          <w:rPr>
            <w:webHidden/>
          </w:rPr>
          <w:fldChar w:fldCharType="end"/>
        </w:r>
      </w:hyperlink>
    </w:p>
    <w:p w14:paraId="61584AEF" w14:textId="77777777" w:rsidR="000D3772" w:rsidRDefault="005B5F7D">
      <w:pPr>
        <w:pStyle w:val="TOC1"/>
        <w:rPr>
          <w:rFonts w:asciiTheme="minorHAnsi" w:eastAsiaTheme="minorEastAsia" w:hAnsiTheme="minorHAnsi" w:cstheme="minorBidi"/>
          <w:b w:val="0"/>
        </w:rPr>
      </w:pPr>
      <w:hyperlink w:anchor="_Toc372545631" w:history="1">
        <w:r w:rsidR="000D3772" w:rsidRPr="00802560">
          <w:rPr>
            <w:rStyle w:val="Hyperlink"/>
            <w:rFonts w:ascii="Times New Roman" w:hAnsi="Times New Roman"/>
          </w:rPr>
          <w:t>6.2</w:t>
        </w:r>
        <w:r w:rsidR="000D3772">
          <w:rPr>
            <w:rFonts w:asciiTheme="minorHAnsi" w:eastAsiaTheme="minorEastAsia" w:hAnsiTheme="minorHAnsi" w:cstheme="minorBidi"/>
            <w:b w:val="0"/>
          </w:rPr>
          <w:tab/>
        </w:r>
        <w:r w:rsidR="000D3772" w:rsidRPr="00802560">
          <w:rPr>
            <w:rStyle w:val="Hyperlink"/>
            <w:rFonts w:ascii="Times New Roman" w:hAnsi="Times New Roman"/>
          </w:rPr>
          <w:t>Acceptable Use of Assets</w:t>
        </w:r>
        <w:r w:rsidR="000D3772">
          <w:rPr>
            <w:webHidden/>
          </w:rPr>
          <w:tab/>
        </w:r>
        <w:r w:rsidR="00584D32">
          <w:rPr>
            <w:webHidden/>
          </w:rPr>
          <w:fldChar w:fldCharType="begin"/>
        </w:r>
        <w:r w:rsidR="000D3772">
          <w:rPr>
            <w:webHidden/>
          </w:rPr>
          <w:instrText xml:space="preserve"> PAGEREF _Toc372545631 \h </w:instrText>
        </w:r>
        <w:r w:rsidR="00584D32">
          <w:rPr>
            <w:webHidden/>
          </w:rPr>
        </w:r>
        <w:r w:rsidR="00584D32">
          <w:rPr>
            <w:webHidden/>
          </w:rPr>
          <w:fldChar w:fldCharType="separate"/>
        </w:r>
        <w:r w:rsidR="00CF43AB">
          <w:rPr>
            <w:webHidden/>
          </w:rPr>
          <w:t>6</w:t>
        </w:r>
        <w:r w:rsidR="00584D32">
          <w:rPr>
            <w:webHidden/>
          </w:rPr>
          <w:fldChar w:fldCharType="end"/>
        </w:r>
      </w:hyperlink>
    </w:p>
    <w:p w14:paraId="133FAC49" w14:textId="77777777" w:rsidR="000D3772" w:rsidRDefault="005B5F7D">
      <w:pPr>
        <w:pStyle w:val="TOC1"/>
        <w:rPr>
          <w:rFonts w:asciiTheme="minorHAnsi" w:eastAsiaTheme="minorEastAsia" w:hAnsiTheme="minorHAnsi" w:cstheme="minorBidi"/>
          <w:b w:val="0"/>
        </w:rPr>
      </w:pPr>
      <w:hyperlink w:anchor="_Toc372545632" w:history="1">
        <w:r w:rsidR="000D3772" w:rsidRPr="00802560">
          <w:rPr>
            <w:rStyle w:val="Hyperlink"/>
            <w:rFonts w:ascii="Times New Roman" w:hAnsi="Times New Roman"/>
          </w:rPr>
          <w:t>6.3</w:t>
        </w:r>
        <w:r w:rsidR="000D3772">
          <w:rPr>
            <w:rFonts w:asciiTheme="minorHAnsi" w:eastAsiaTheme="minorEastAsia" w:hAnsiTheme="minorHAnsi" w:cstheme="minorBidi"/>
            <w:b w:val="0"/>
          </w:rPr>
          <w:tab/>
        </w:r>
        <w:r w:rsidR="000D3772" w:rsidRPr="00802560">
          <w:rPr>
            <w:rStyle w:val="Hyperlink"/>
            <w:rFonts w:ascii="Times New Roman" w:hAnsi="Times New Roman"/>
          </w:rPr>
          <w:t>Asset valuation</w:t>
        </w:r>
        <w:r w:rsidR="000D3772">
          <w:rPr>
            <w:webHidden/>
          </w:rPr>
          <w:tab/>
        </w:r>
        <w:r w:rsidR="00584D32">
          <w:rPr>
            <w:webHidden/>
          </w:rPr>
          <w:fldChar w:fldCharType="begin"/>
        </w:r>
        <w:r w:rsidR="000D3772">
          <w:rPr>
            <w:webHidden/>
          </w:rPr>
          <w:instrText xml:space="preserve"> PAGEREF _Toc372545632 \h </w:instrText>
        </w:r>
        <w:r w:rsidR="00584D32">
          <w:rPr>
            <w:webHidden/>
          </w:rPr>
        </w:r>
        <w:r w:rsidR="00584D32">
          <w:rPr>
            <w:webHidden/>
          </w:rPr>
          <w:fldChar w:fldCharType="separate"/>
        </w:r>
        <w:r w:rsidR="00CF43AB">
          <w:rPr>
            <w:webHidden/>
          </w:rPr>
          <w:t>6</w:t>
        </w:r>
        <w:r w:rsidR="00584D32">
          <w:rPr>
            <w:webHidden/>
          </w:rPr>
          <w:fldChar w:fldCharType="end"/>
        </w:r>
      </w:hyperlink>
    </w:p>
    <w:p w14:paraId="0CC130DC" w14:textId="77777777" w:rsidR="000D3772" w:rsidRDefault="005B5F7D">
      <w:pPr>
        <w:pStyle w:val="TOC1"/>
        <w:rPr>
          <w:rFonts w:asciiTheme="minorHAnsi" w:eastAsiaTheme="minorEastAsia" w:hAnsiTheme="minorHAnsi" w:cstheme="minorBidi"/>
          <w:b w:val="0"/>
        </w:rPr>
      </w:pPr>
      <w:hyperlink w:anchor="_Toc372545633" w:history="1">
        <w:r w:rsidR="000D3772" w:rsidRPr="00802560">
          <w:rPr>
            <w:rStyle w:val="Hyperlink"/>
            <w:rFonts w:ascii="Times New Roman" w:hAnsi="Times New Roman"/>
          </w:rPr>
          <w:t>6.4</w:t>
        </w:r>
        <w:r w:rsidR="000D3772">
          <w:rPr>
            <w:rFonts w:asciiTheme="minorHAnsi" w:eastAsiaTheme="minorEastAsia" w:hAnsiTheme="minorHAnsi" w:cstheme="minorBidi"/>
            <w:b w:val="0"/>
          </w:rPr>
          <w:tab/>
        </w:r>
        <w:r w:rsidR="000D3772" w:rsidRPr="00802560">
          <w:rPr>
            <w:rStyle w:val="Hyperlink"/>
            <w:rFonts w:ascii="Times New Roman" w:hAnsi="Times New Roman"/>
          </w:rPr>
          <w:t>Identification of Threats</w:t>
        </w:r>
        <w:r w:rsidR="000D3772">
          <w:rPr>
            <w:webHidden/>
          </w:rPr>
          <w:tab/>
        </w:r>
        <w:r w:rsidR="00584D32">
          <w:rPr>
            <w:webHidden/>
          </w:rPr>
          <w:fldChar w:fldCharType="begin"/>
        </w:r>
        <w:r w:rsidR="000D3772">
          <w:rPr>
            <w:webHidden/>
          </w:rPr>
          <w:instrText xml:space="preserve"> PAGEREF _Toc372545633 \h </w:instrText>
        </w:r>
        <w:r w:rsidR="00584D32">
          <w:rPr>
            <w:webHidden/>
          </w:rPr>
        </w:r>
        <w:r w:rsidR="00584D32">
          <w:rPr>
            <w:webHidden/>
          </w:rPr>
          <w:fldChar w:fldCharType="separate"/>
        </w:r>
        <w:r w:rsidR="00CF43AB">
          <w:rPr>
            <w:webHidden/>
          </w:rPr>
          <w:t>6</w:t>
        </w:r>
        <w:r w:rsidR="00584D32">
          <w:rPr>
            <w:webHidden/>
          </w:rPr>
          <w:fldChar w:fldCharType="end"/>
        </w:r>
      </w:hyperlink>
    </w:p>
    <w:p w14:paraId="6A7C0E35" w14:textId="77777777" w:rsidR="000D3772" w:rsidRDefault="005B5F7D">
      <w:pPr>
        <w:pStyle w:val="TOC1"/>
        <w:rPr>
          <w:rFonts w:asciiTheme="minorHAnsi" w:eastAsiaTheme="minorEastAsia" w:hAnsiTheme="minorHAnsi" w:cstheme="minorBidi"/>
          <w:b w:val="0"/>
        </w:rPr>
      </w:pPr>
      <w:hyperlink w:anchor="_Toc372545634" w:history="1">
        <w:r w:rsidR="000D3772" w:rsidRPr="00802560">
          <w:rPr>
            <w:rStyle w:val="Hyperlink"/>
            <w:rFonts w:ascii="Times New Roman" w:hAnsi="Times New Roman"/>
          </w:rPr>
          <w:t>6.5</w:t>
        </w:r>
        <w:r w:rsidR="000D3772">
          <w:rPr>
            <w:rFonts w:asciiTheme="minorHAnsi" w:eastAsiaTheme="minorEastAsia" w:hAnsiTheme="minorHAnsi" w:cstheme="minorBidi"/>
            <w:b w:val="0"/>
          </w:rPr>
          <w:tab/>
        </w:r>
        <w:r w:rsidR="000D3772" w:rsidRPr="00802560">
          <w:rPr>
            <w:rStyle w:val="Hyperlink"/>
            <w:rFonts w:ascii="Times New Roman" w:hAnsi="Times New Roman"/>
          </w:rPr>
          <w:t>Threat Probability Valuation</w:t>
        </w:r>
        <w:r w:rsidR="000D3772">
          <w:rPr>
            <w:webHidden/>
          </w:rPr>
          <w:tab/>
        </w:r>
        <w:r w:rsidR="00584D32">
          <w:rPr>
            <w:webHidden/>
          </w:rPr>
          <w:fldChar w:fldCharType="begin"/>
        </w:r>
        <w:r w:rsidR="000D3772">
          <w:rPr>
            <w:webHidden/>
          </w:rPr>
          <w:instrText xml:space="preserve"> PAGEREF _Toc372545634 \h </w:instrText>
        </w:r>
        <w:r w:rsidR="00584D32">
          <w:rPr>
            <w:webHidden/>
          </w:rPr>
        </w:r>
        <w:r w:rsidR="00584D32">
          <w:rPr>
            <w:webHidden/>
          </w:rPr>
          <w:fldChar w:fldCharType="separate"/>
        </w:r>
        <w:r w:rsidR="00CF43AB">
          <w:rPr>
            <w:webHidden/>
          </w:rPr>
          <w:t>6</w:t>
        </w:r>
        <w:r w:rsidR="00584D32">
          <w:rPr>
            <w:webHidden/>
          </w:rPr>
          <w:fldChar w:fldCharType="end"/>
        </w:r>
      </w:hyperlink>
    </w:p>
    <w:p w14:paraId="343A007D" w14:textId="77777777" w:rsidR="000D3772" w:rsidRDefault="005B5F7D">
      <w:pPr>
        <w:pStyle w:val="TOC1"/>
        <w:rPr>
          <w:rFonts w:asciiTheme="minorHAnsi" w:eastAsiaTheme="minorEastAsia" w:hAnsiTheme="minorHAnsi" w:cstheme="minorBidi"/>
          <w:b w:val="0"/>
        </w:rPr>
      </w:pPr>
      <w:hyperlink w:anchor="_Toc372545635" w:history="1">
        <w:r w:rsidR="000D3772" w:rsidRPr="00802560">
          <w:rPr>
            <w:rStyle w:val="Hyperlink"/>
            <w:rFonts w:ascii="Times New Roman" w:hAnsi="Times New Roman"/>
          </w:rPr>
          <w:t>6.6</w:t>
        </w:r>
        <w:r w:rsidR="000D3772">
          <w:rPr>
            <w:rFonts w:asciiTheme="minorHAnsi" w:eastAsiaTheme="minorEastAsia" w:hAnsiTheme="minorHAnsi" w:cstheme="minorBidi"/>
            <w:b w:val="0"/>
          </w:rPr>
          <w:tab/>
        </w:r>
        <w:r w:rsidR="000D3772" w:rsidRPr="00802560">
          <w:rPr>
            <w:rStyle w:val="Hyperlink"/>
            <w:rFonts w:ascii="Times New Roman" w:hAnsi="Times New Roman"/>
          </w:rPr>
          <w:t>Identification of vulnerabilities</w:t>
        </w:r>
        <w:r w:rsidR="000D3772">
          <w:rPr>
            <w:webHidden/>
          </w:rPr>
          <w:tab/>
        </w:r>
        <w:r w:rsidR="00584D32">
          <w:rPr>
            <w:webHidden/>
          </w:rPr>
          <w:fldChar w:fldCharType="begin"/>
        </w:r>
        <w:r w:rsidR="000D3772">
          <w:rPr>
            <w:webHidden/>
          </w:rPr>
          <w:instrText xml:space="preserve"> PAGEREF _Toc372545635 \h </w:instrText>
        </w:r>
        <w:r w:rsidR="00584D32">
          <w:rPr>
            <w:webHidden/>
          </w:rPr>
        </w:r>
        <w:r w:rsidR="00584D32">
          <w:rPr>
            <w:webHidden/>
          </w:rPr>
          <w:fldChar w:fldCharType="separate"/>
        </w:r>
        <w:r w:rsidR="00CF43AB">
          <w:rPr>
            <w:webHidden/>
          </w:rPr>
          <w:t>7</w:t>
        </w:r>
        <w:r w:rsidR="00584D32">
          <w:rPr>
            <w:webHidden/>
          </w:rPr>
          <w:fldChar w:fldCharType="end"/>
        </w:r>
      </w:hyperlink>
    </w:p>
    <w:p w14:paraId="30319134" w14:textId="77777777" w:rsidR="000D3772" w:rsidRDefault="005B5F7D">
      <w:pPr>
        <w:pStyle w:val="TOC1"/>
        <w:rPr>
          <w:rFonts w:asciiTheme="minorHAnsi" w:eastAsiaTheme="minorEastAsia" w:hAnsiTheme="minorHAnsi" w:cstheme="minorBidi"/>
          <w:b w:val="0"/>
        </w:rPr>
      </w:pPr>
      <w:hyperlink w:anchor="_Toc372545636" w:history="1">
        <w:r w:rsidR="000D3772" w:rsidRPr="00802560">
          <w:rPr>
            <w:rStyle w:val="Hyperlink"/>
            <w:rFonts w:ascii="Times New Roman" w:hAnsi="Times New Roman"/>
          </w:rPr>
          <w:t>6.7</w:t>
        </w:r>
        <w:r w:rsidR="000D3772">
          <w:rPr>
            <w:rFonts w:asciiTheme="minorHAnsi" w:eastAsiaTheme="minorEastAsia" w:hAnsiTheme="minorHAnsi" w:cstheme="minorBidi"/>
            <w:b w:val="0"/>
          </w:rPr>
          <w:tab/>
        </w:r>
        <w:r w:rsidR="000D3772" w:rsidRPr="00802560">
          <w:rPr>
            <w:rStyle w:val="Hyperlink"/>
            <w:rFonts w:ascii="Times New Roman" w:hAnsi="Times New Roman"/>
          </w:rPr>
          <w:t>Vulnerability Impact Valuation</w:t>
        </w:r>
        <w:r w:rsidR="000D3772">
          <w:rPr>
            <w:webHidden/>
          </w:rPr>
          <w:tab/>
        </w:r>
        <w:r w:rsidR="00584D32">
          <w:rPr>
            <w:webHidden/>
          </w:rPr>
          <w:fldChar w:fldCharType="begin"/>
        </w:r>
        <w:r w:rsidR="000D3772">
          <w:rPr>
            <w:webHidden/>
          </w:rPr>
          <w:instrText xml:space="preserve"> PAGEREF _Toc372545636 \h </w:instrText>
        </w:r>
        <w:r w:rsidR="00584D32">
          <w:rPr>
            <w:webHidden/>
          </w:rPr>
        </w:r>
        <w:r w:rsidR="00584D32">
          <w:rPr>
            <w:webHidden/>
          </w:rPr>
          <w:fldChar w:fldCharType="separate"/>
        </w:r>
        <w:r w:rsidR="00CF43AB">
          <w:rPr>
            <w:webHidden/>
          </w:rPr>
          <w:t>7</w:t>
        </w:r>
        <w:r w:rsidR="00584D32">
          <w:rPr>
            <w:webHidden/>
          </w:rPr>
          <w:fldChar w:fldCharType="end"/>
        </w:r>
      </w:hyperlink>
    </w:p>
    <w:p w14:paraId="789C50E7" w14:textId="77777777" w:rsidR="000D3772" w:rsidRDefault="005B5F7D">
      <w:pPr>
        <w:pStyle w:val="TOC1"/>
        <w:rPr>
          <w:rFonts w:asciiTheme="minorHAnsi" w:eastAsiaTheme="minorEastAsia" w:hAnsiTheme="minorHAnsi" w:cstheme="minorBidi"/>
          <w:b w:val="0"/>
        </w:rPr>
      </w:pPr>
      <w:hyperlink w:anchor="_Toc372545637" w:history="1">
        <w:r w:rsidR="000D3772" w:rsidRPr="00802560">
          <w:rPr>
            <w:rStyle w:val="Hyperlink"/>
            <w:rFonts w:ascii="Times New Roman" w:hAnsi="Times New Roman"/>
          </w:rPr>
          <w:t>6.8</w:t>
        </w:r>
        <w:r w:rsidR="000D3772">
          <w:rPr>
            <w:rFonts w:asciiTheme="minorHAnsi" w:eastAsiaTheme="minorEastAsia" w:hAnsiTheme="minorHAnsi" w:cstheme="minorBidi"/>
            <w:b w:val="0"/>
          </w:rPr>
          <w:tab/>
        </w:r>
        <w:r w:rsidR="000D3772" w:rsidRPr="00802560">
          <w:rPr>
            <w:rStyle w:val="Hyperlink"/>
            <w:rFonts w:ascii="Times New Roman" w:hAnsi="Times New Roman"/>
          </w:rPr>
          <w:t>Risk Register</w:t>
        </w:r>
        <w:r w:rsidR="000D3772">
          <w:rPr>
            <w:webHidden/>
          </w:rPr>
          <w:tab/>
        </w:r>
        <w:r w:rsidR="00584D32">
          <w:rPr>
            <w:webHidden/>
          </w:rPr>
          <w:fldChar w:fldCharType="begin"/>
        </w:r>
        <w:r w:rsidR="000D3772">
          <w:rPr>
            <w:webHidden/>
          </w:rPr>
          <w:instrText xml:space="preserve"> PAGEREF _Toc372545637 \h </w:instrText>
        </w:r>
        <w:r w:rsidR="00584D32">
          <w:rPr>
            <w:webHidden/>
          </w:rPr>
        </w:r>
        <w:r w:rsidR="00584D32">
          <w:rPr>
            <w:webHidden/>
          </w:rPr>
          <w:fldChar w:fldCharType="separate"/>
        </w:r>
        <w:r w:rsidR="00CF43AB">
          <w:rPr>
            <w:webHidden/>
          </w:rPr>
          <w:t>7</w:t>
        </w:r>
        <w:r w:rsidR="00584D32">
          <w:rPr>
            <w:webHidden/>
          </w:rPr>
          <w:fldChar w:fldCharType="end"/>
        </w:r>
      </w:hyperlink>
    </w:p>
    <w:p w14:paraId="1FD8A608" w14:textId="77777777" w:rsidR="000D3772" w:rsidRDefault="005B5F7D">
      <w:pPr>
        <w:pStyle w:val="TOC1"/>
        <w:rPr>
          <w:rFonts w:asciiTheme="minorHAnsi" w:eastAsiaTheme="minorEastAsia" w:hAnsiTheme="minorHAnsi" w:cstheme="minorBidi"/>
          <w:b w:val="0"/>
        </w:rPr>
      </w:pPr>
      <w:hyperlink w:anchor="_Toc372545638" w:history="1">
        <w:r w:rsidR="000D3772" w:rsidRPr="00802560">
          <w:rPr>
            <w:rStyle w:val="Hyperlink"/>
            <w:rFonts w:ascii="Times New Roman" w:hAnsi="Times New Roman"/>
          </w:rPr>
          <w:t>6.9</w:t>
        </w:r>
        <w:r w:rsidR="000D3772">
          <w:rPr>
            <w:rFonts w:asciiTheme="minorHAnsi" w:eastAsiaTheme="minorEastAsia" w:hAnsiTheme="minorHAnsi" w:cstheme="minorBidi"/>
            <w:b w:val="0"/>
          </w:rPr>
          <w:tab/>
        </w:r>
        <w:r w:rsidR="000D3772" w:rsidRPr="00802560">
          <w:rPr>
            <w:rStyle w:val="Hyperlink"/>
            <w:rFonts w:ascii="Times New Roman" w:hAnsi="Times New Roman"/>
          </w:rPr>
          <w:t>Risk Treatment Plan</w:t>
        </w:r>
        <w:r w:rsidR="000D3772">
          <w:rPr>
            <w:webHidden/>
          </w:rPr>
          <w:tab/>
        </w:r>
        <w:r w:rsidR="00584D32">
          <w:rPr>
            <w:webHidden/>
          </w:rPr>
          <w:fldChar w:fldCharType="begin"/>
        </w:r>
        <w:r w:rsidR="000D3772">
          <w:rPr>
            <w:webHidden/>
          </w:rPr>
          <w:instrText xml:space="preserve"> PAGEREF _Toc372545638 \h </w:instrText>
        </w:r>
        <w:r w:rsidR="00584D32">
          <w:rPr>
            <w:webHidden/>
          </w:rPr>
        </w:r>
        <w:r w:rsidR="00584D32">
          <w:rPr>
            <w:webHidden/>
          </w:rPr>
          <w:fldChar w:fldCharType="separate"/>
        </w:r>
        <w:r w:rsidR="00CF43AB">
          <w:rPr>
            <w:webHidden/>
          </w:rPr>
          <w:t>7</w:t>
        </w:r>
        <w:r w:rsidR="00584D32">
          <w:rPr>
            <w:webHidden/>
          </w:rPr>
          <w:fldChar w:fldCharType="end"/>
        </w:r>
      </w:hyperlink>
    </w:p>
    <w:p w14:paraId="55663AFA" w14:textId="77777777" w:rsidR="000D3772" w:rsidRDefault="005B5F7D">
      <w:pPr>
        <w:pStyle w:val="TOC1"/>
        <w:rPr>
          <w:rFonts w:asciiTheme="minorHAnsi" w:eastAsiaTheme="minorEastAsia" w:hAnsiTheme="minorHAnsi" w:cstheme="minorBidi"/>
          <w:b w:val="0"/>
        </w:rPr>
      </w:pPr>
      <w:hyperlink w:anchor="_Toc372545639" w:history="1">
        <w:r w:rsidR="000D3772" w:rsidRPr="00802560">
          <w:rPr>
            <w:rStyle w:val="Hyperlink"/>
            <w:rFonts w:ascii="Times New Roman" w:hAnsi="Times New Roman"/>
          </w:rPr>
          <w:t>6.10</w:t>
        </w:r>
        <w:r w:rsidR="000D3772">
          <w:rPr>
            <w:rFonts w:asciiTheme="minorHAnsi" w:eastAsiaTheme="minorEastAsia" w:hAnsiTheme="minorHAnsi" w:cstheme="minorBidi"/>
            <w:b w:val="0"/>
          </w:rPr>
          <w:tab/>
        </w:r>
        <w:r w:rsidR="000D3772" w:rsidRPr="00802560">
          <w:rPr>
            <w:rStyle w:val="Hyperlink"/>
            <w:rFonts w:ascii="Times New Roman" w:hAnsi="Times New Roman"/>
          </w:rPr>
          <w:t>Monitoring and Control</w:t>
        </w:r>
        <w:r w:rsidR="000D3772">
          <w:rPr>
            <w:webHidden/>
          </w:rPr>
          <w:tab/>
        </w:r>
        <w:r w:rsidR="00584D32">
          <w:rPr>
            <w:webHidden/>
          </w:rPr>
          <w:fldChar w:fldCharType="begin"/>
        </w:r>
        <w:r w:rsidR="000D3772">
          <w:rPr>
            <w:webHidden/>
          </w:rPr>
          <w:instrText xml:space="preserve"> PAGEREF _Toc372545639 \h </w:instrText>
        </w:r>
        <w:r w:rsidR="00584D32">
          <w:rPr>
            <w:webHidden/>
          </w:rPr>
        </w:r>
        <w:r w:rsidR="00584D32">
          <w:rPr>
            <w:webHidden/>
          </w:rPr>
          <w:fldChar w:fldCharType="separate"/>
        </w:r>
        <w:r w:rsidR="00CF43AB">
          <w:rPr>
            <w:webHidden/>
          </w:rPr>
          <w:t>8</w:t>
        </w:r>
        <w:r w:rsidR="00584D32">
          <w:rPr>
            <w:webHidden/>
          </w:rPr>
          <w:fldChar w:fldCharType="end"/>
        </w:r>
      </w:hyperlink>
    </w:p>
    <w:p w14:paraId="4DF159E4" w14:textId="77777777" w:rsidR="000D3772" w:rsidRDefault="005B5F7D">
      <w:pPr>
        <w:pStyle w:val="TOC1"/>
        <w:rPr>
          <w:rFonts w:asciiTheme="minorHAnsi" w:eastAsiaTheme="minorEastAsia" w:hAnsiTheme="minorHAnsi" w:cstheme="minorBidi"/>
          <w:b w:val="0"/>
        </w:rPr>
      </w:pPr>
      <w:hyperlink w:anchor="_Toc372545640" w:history="1">
        <w:r w:rsidR="000D3772" w:rsidRPr="00802560">
          <w:rPr>
            <w:rStyle w:val="Hyperlink"/>
            <w:rFonts w:ascii="Times New Roman" w:hAnsi="Times New Roman"/>
          </w:rPr>
          <w:t>7.</w:t>
        </w:r>
        <w:r w:rsidR="000D3772">
          <w:rPr>
            <w:rFonts w:asciiTheme="minorHAnsi" w:eastAsiaTheme="minorEastAsia" w:hAnsiTheme="minorHAnsi" w:cstheme="minorBidi"/>
            <w:b w:val="0"/>
          </w:rPr>
          <w:tab/>
        </w:r>
        <w:r w:rsidR="000D3772" w:rsidRPr="00802560">
          <w:rPr>
            <w:rStyle w:val="Hyperlink"/>
            <w:rFonts w:ascii="Times New Roman" w:hAnsi="Times New Roman"/>
          </w:rPr>
          <w:t>Outputs</w:t>
        </w:r>
        <w:r w:rsidR="000D3772">
          <w:rPr>
            <w:webHidden/>
          </w:rPr>
          <w:tab/>
        </w:r>
        <w:r w:rsidR="00584D32">
          <w:rPr>
            <w:webHidden/>
          </w:rPr>
          <w:fldChar w:fldCharType="begin"/>
        </w:r>
        <w:r w:rsidR="000D3772">
          <w:rPr>
            <w:webHidden/>
          </w:rPr>
          <w:instrText xml:space="preserve"> PAGEREF _Toc372545640 \h </w:instrText>
        </w:r>
        <w:r w:rsidR="00584D32">
          <w:rPr>
            <w:webHidden/>
          </w:rPr>
        </w:r>
        <w:r w:rsidR="00584D32">
          <w:rPr>
            <w:webHidden/>
          </w:rPr>
          <w:fldChar w:fldCharType="separate"/>
        </w:r>
        <w:r w:rsidR="00CF43AB">
          <w:rPr>
            <w:webHidden/>
          </w:rPr>
          <w:t>8</w:t>
        </w:r>
        <w:r w:rsidR="00584D32">
          <w:rPr>
            <w:webHidden/>
          </w:rPr>
          <w:fldChar w:fldCharType="end"/>
        </w:r>
      </w:hyperlink>
    </w:p>
    <w:p w14:paraId="3F126E33" w14:textId="77777777" w:rsidR="000D3772" w:rsidRDefault="005B5F7D">
      <w:pPr>
        <w:pStyle w:val="TOC1"/>
        <w:rPr>
          <w:rFonts w:asciiTheme="minorHAnsi" w:eastAsiaTheme="minorEastAsia" w:hAnsiTheme="minorHAnsi" w:cstheme="minorBidi"/>
          <w:b w:val="0"/>
        </w:rPr>
      </w:pPr>
      <w:hyperlink w:anchor="_Toc372545641" w:history="1">
        <w:r w:rsidR="000D3772" w:rsidRPr="00802560">
          <w:rPr>
            <w:rStyle w:val="Hyperlink"/>
            <w:rFonts w:ascii="Times New Roman" w:hAnsi="Times New Roman"/>
          </w:rPr>
          <w:t>8.</w:t>
        </w:r>
        <w:r w:rsidR="000D3772">
          <w:rPr>
            <w:rFonts w:asciiTheme="minorHAnsi" w:eastAsiaTheme="minorEastAsia" w:hAnsiTheme="minorHAnsi" w:cstheme="minorBidi"/>
            <w:b w:val="0"/>
          </w:rPr>
          <w:tab/>
        </w:r>
        <w:r w:rsidR="000D3772" w:rsidRPr="00802560">
          <w:rPr>
            <w:rStyle w:val="Hyperlink"/>
            <w:rFonts w:ascii="Times New Roman" w:hAnsi="Times New Roman"/>
          </w:rPr>
          <w:t>Exit Criteria</w:t>
        </w:r>
        <w:r w:rsidR="000D3772">
          <w:rPr>
            <w:webHidden/>
          </w:rPr>
          <w:tab/>
        </w:r>
        <w:r w:rsidR="00584D32">
          <w:rPr>
            <w:webHidden/>
          </w:rPr>
          <w:fldChar w:fldCharType="begin"/>
        </w:r>
        <w:r w:rsidR="000D3772">
          <w:rPr>
            <w:webHidden/>
          </w:rPr>
          <w:instrText xml:space="preserve"> PAGEREF _Toc372545641 \h </w:instrText>
        </w:r>
        <w:r w:rsidR="00584D32">
          <w:rPr>
            <w:webHidden/>
          </w:rPr>
        </w:r>
        <w:r w:rsidR="00584D32">
          <w:rPr>
            <w:webHidden/>
          </w:rPr>
          <w:fldChar w:fldCharType="separate"/>
        </w:r>
        <w:r w:rsidR="00CF43AB">
          <w:rPr>
            <w:webHidden/>
          </w:rPr>
          <w:t>8</w:t>
        </w:r>
        <w:r w:rsidR="00584D32">
          <w:rPr>
            <w:webHidden/>
          </w:rPr>
          <w:fldChar w:fldCharType="end"/>
        </w:r>
      </w:hyperlink>
    </w:p>
    <w:p w14:paraId="411A635C" w14:textId="77777777" w:rsidR="000D3772" w:rsidRDefault="005B5F7D">
      <w:pPr>
        <w:pStyle w:val="TOC1"/>
        <w:rPr>
          <w:rFonts w:asciiTheme="minorHAnsi" w:eastAsiaTheme="minorEastAsia" w:hAnsiTheme="minorHAnsi" w:cstheme="minorBidi"/>
          <w:b w:val="0"/>
        </w:rPr>
      </w:pPr>
      <w:hyperlink w:anchor="_Toc372545642" w:history="1">
        <w:r w:rsidR="000D3772" w:rsidRPr="00802560">
          <w:rPr>
            <w:rStyle w:val="Hyperlink"/>
            <w:rFonts w:ascii="Times New Roman" w:hAnsi="Times New Roman"/>
          </w:rPr>
          <w:t>Annexure-I</w:t>
        </w:r>
        <w:r w:rsidR="000D3772">
          <w:rPr>
            <w:webHidden/>
          </w:rPr>
          <w:tab/>
        </w:r>
        <w:r w:rsidR="00584D32">
          <w:rPr>
            <w:webHidden/>
          </w:rPr>
          <w:fldChar w:fldCharType="begin"/>
        </w:r>
        <w:r w:rsidR="000D3772">
          <w:rPr>
            <w:webHidden/>
          </w:rPr>
          <w:instrText xml:space="preserve"> PAGEREF _Toc372545642 \h </w:instrText>
        </w:r>
        <w:r w:rsidR="00584D32">
          <w:rPr>
            <w:webHidden/>
          </w:rPr>
        </w:r>
        <w:r w:rsidR="00584D32">
          <w:rPr>
            <w:webHidden/>
          </w:rPr>
          <w:fldChar w:fldCharType="separate"/>
        </w:r>
        <w:r w:rsidR="00CF43AB">
          <w:rPr>
            <w:webHidden/>
          </w:rPr>
          <w:t>10</w:t>
        </w:r>
        <w:r w:rsidR="00584D32">
          <w:rPr>
            <w:webHidden/>
          </w:rPr>
          <w:fldChar w:fldCharType="end"/>
        </w:r>
      </w:hyperlink>
    </w:p>
    <w:p w14:paraId="2C62892E" w14:textId="77777777" w:rsidR="000D3772" w:rsidRDefault="005B5F7D">
      <w:pPr>
        <w:pStyle w:val="TOC2"/>
        <w:tabs>
          <w:tab w:val="right" w:leader="dot" w:pos="8656"/>
        </w:tabs>
        <w:rPr>
          <w:rFonts w:asciiTheme="minorHAnsi" w:eastAsiaTheme="minorEastAsia" w:hAnsiTheme="minorHAnsi" w:cstheme="minorBidi"/>
          <w:noProof/>
          <w:sz w:val="22"/>
          <w:szCs w:val="22"/>
        </w:rPr>
      </w:pPr>
      <w:hyperlink w:anchor="_Toc372545643" w:history="1">
        <w:r w:rsidR="000D3772" w:rsidRPr="00802560">
          <w:rPr>
            <w:rStyle w:val="Hyperlink"/>
            <w:noProof/>
          </w:rPr>
          <w:t>Examples of Threats</w:t>
        </w:r>
        <w:r w:rsidR="000D3772">
          <w:rPr>
            <w:noProof/>
            <w:webHidden/>
          </w:rPr>
          <w:tab/>
        </w:r>
        <w:r w:rsidR="00584D32">
          <w:rPr>
            <w:noProof/>
            <w:webHidden/>
          </w:rPr>
          <w:fldChar w:fldCharType="begin"/>
        </w:r>
        <w:r w:rsidR="000D3772">
          <w:rPr>
            <w:noProof/>
            <w:webHidden/>
          </w:rPr>
          <w:instrText xml:space="preserve"> PAGEREF _Toc372545643 \h </w:instrText>
        </w:r>
        <w:r w:rsidR="00584D32">
          <w:rPr>
            <w:noProof/>
            <w:webHidden/>
          </w:rPr>
        </w:r>
        <w:r w:rsidR="00584D32">
          <w:rPr>
            <w:noProof/>
            <w:webHidden/>
          </w:rPr>
          <w:fldChar w:fldCharType="separate"/>
        </w:r>
        <w:r w:rsidR="00CF43AB">
          <w:rPr>
            <w:noProof/>
            <w:webHidden/>
          </w:rPr>
          <w:t>10</w:t>
        </w:r>
        <w:r w:rsidR="00584D32">
          <w:rPr>
            <w:noProof/>
            <w:webHidden/>
          </w:rPr>
          <w:fldChar w:fldCharType="end"/>
        </w:r>
      </w:hyperlink>
    </w:p>
    <w:p w14:paraId="5B356B7F" w14:textId="77777777" w:rsidR="000D3772" w:rsidRDefault="005B5F7D">
      <w:pPr>
        <w:pStyle w:val="TOC2"/>
        <w:tabs>
          <w:tab w:val="right" w:leader="dot" w:pos="8656"/>
        </w:tabs>
        <w:rPr>
          <w:rFonts w:asciiTheme="minorHAnsi" w:eastAsiaTheme="minorEastAsia" w:hAnsiTheme="minorHAnsi" w:cstheme="minorBidi"/>
          <w:noProof/>
          <w:sz w:val="22"/>
          <w:szCs w:val="22"/>
        </w:rPr>
      </w:pPr>
      <w:hyperlink w:anchor="_Toc372545644" w:history="1">
        <w:r w:rsidR="000D3772" w:rsidRPr="00802560">
          <w:rPr>
            <w:rStyle w:val="Hyperlink"/>
            <w:noProof/>
          </w:rPr>
          <w:t>Annexure-II</w:t>
        </w:r>
        <w:r w:rsidR="000D3772">
          <w:rPr>
            <w:noProof/>
            <w:webHidden/>
          </w:rPr>
          <w:tab/>
        </w:r>
        <w:r w:rsidR="00584D32">
          <w:rPr>
            <w:noProof/>
            <w:webHidden/>
          </w:rPr>
          <w:fldChar w:fldCharType="begin"/>
        </w:r>
        <w:r w:rsidR="000D3772">
          <w:rPr>
            <w:noProof/>
            <w:webHidden/>
          </w:rPr>
          <w:instrText xml:space="preserve"> PAGEREF _Toc372545644 \h </w:instrText>
        </w:r>
        <w:r w:rsidR="00584D32">
          <w:rPr>
            <w:noProof/>
            <w:webHidden/>
          </w:rPr>
        </w:r>
        <w:r w:rsidR="00584D32">
          <w:rPr>
            <w:noProof/>
            <w:webHidden/>
          </w:rPr>
          <w:fldChar w:fldCharType="separate"/>
        </w:r>
        <w:r w:rsidR="00CF43AB">
          <w:rPr>
            <w:noProof/>
            <w:webHidden/>
          </w:rPr>
          <w:t>11</w:t>
        </w:r>
        <w:r w:rsidR="00584D32">
          <w:rPr>
            <w:noProof/>
            <w:webHidden/>
          </w:rPr>
          <w:fldChar w:fldCharType="end"/>
        </w:r>
      </w:hyperlink>
    </w:p>
    <w:p w14:paraId="2B69D369" w14:textId="77777777" w:rsidR="000D3772" w:rsidRDefault="005B5F7D">
      <w:pPr>
        <w:pStyle w:val="TOC2"/>
        <w:tabs>
          <w:tab w:val="right" w:leader="dot" w:pos="8656"/>
        </w:tabs>
        <w:rPr>
          <w:rFonts w:asciiTheme="minorHAnsi" w:eastAsiaTheme="minorEastAsia" w:hAnsiTheme="minorHAnsi" w:cstheme="minorBidi"/>
          <w:noProof/>
          <w:sz w:val="22"/>
          <w:szCs w:val="22"/>
        </w:rPr>
      </w:pPr>
      <w:hyperlink w:anchor="_Toc372545645" w:history="1">
        <w:r w:rsidR="000D3772" w:rsidRPr="00802560">
          <w:rPr>
            <w:rStyle w:val="Hyperlink"/>
            <w:noProof/>
          </w:rPr>
          <w:t>Examples of Vulnerabilities</w:t>
        </w:r>
        <w:r w:rsidR="000D3772">
          <w:rPr>
            <w:noProof/>
            <w:webHidden/>
          </w:rPr>
          <w:tab/>
        </w:r>
        <w:r w:rsidR="00584D32">
          <w:rPr>
            <w:noProof/>
            <w:webHidden/>
          </w:rPr>
          <w:fldChar w:fldCharType="begin"/>
        </w:r>
        <w:r w:rsidR="000D3772">
          <w:rPr>
            <w:noProof/>
            <w:webHidden/>
          </w:rPr>
          <w:instrText xml:space="preserve"> PAGEREF _Toc372545645 \h </w:instrText>
        </w:r>
        <w:r w:rsidR="00584D32">
          <w:rPr>
            <w:noProof/>
            <w:webHidden/>
          </w:rPr>
        </w:r>
        <w:r w:rsidR="00584D32">
          <w:rPr>
            <w:noProof/>
            <w:webHidden/>
          </w:rPr>
          <w:fldChar w:fldCharType="separate"/>
        </w:r>
        <w:r w:rsidR="00CF43AB">
          <w:rPr>
            <w:noProof/>
            <w:webHidden/>
          </w:rPr>
          <w:t>11</w:t>
        </w:r>
        <w:r w:rsidR="00584D32">
          <w:rPr>
            <w:noProof/>
            <w:webHidden/>
          </w:rPr>
          <w:fldChar w:fldCharType="end"/>
        </w:r>
      </w:hyperlink>
    </w:p>
    <w:p w14:paraId="15E028AE" w14:textId="77777777" w:rsidR="002E6B1B" w:rsidRPr="0047671C" w:rsidRDefault="00584D32" w:rsidP="00E02F9B">
      <w:pPr>
        <w:pStyle w:val="BodyText"/>
        <w:jc w:val="center"/>
        <w:rPr>
          <w:rFonts w:ascii="Times New Roman" w:hAnsi="Times New Roman"/>
          <w:b/>
          <w:u w:val="single"/>
        </w:rPr>
      </w:pPr>
      <w:r w:rsidRPr="0047671C">
        <w:rPr>
          <w:rFonts w:ascii="Times New Roman" w:hAnsi="Times New Roman"/>
          <w:b/>
        </w:rPr>
        <w:fldChar w:fldCharType="end"/>
      </w:r>
    </w:p>
    <w:p w14:paraId="53856444" w14:textId="77777777" w:rsidR="002E6B1B" w:rsidRPr="0047671C" w:rsidRDefault="002E6B1B" w:rsidP="00864E7C">
      <w:pPr>
        <w:pStyle w:val="BodyText"/>
        <w:jc w:val="center"/>
        <w:rPr>
          <w:rFonts w:ascii="Times New Roman" w:hAnsi="Times New Roman"/>
          <w:b/>
          <w:u w:val="single"/>
        </w:rPr>
      </w:pPr>
    </w:p>
    <w:p w14:paraId="3F64625D" w14:textId="77777777" w:rsidR="002E6B1B" w:rsidRPr="0047671C" w:rsidRDefault="002E6B1B" w:rsidP="00864E7C">
      <w:pPr>
        <w:pStyle w:val="BodyText"/>
        <w:jc w:val="center"/>
        <w:rPr>
          <w:rFonts w:ascii="Times New Roman" w:hAnsi="Times New Roman"/>
          <w:b/>
          <w:u w:val="single"/>
        </w:rPr>
      </w:pPr>
    </w:p>
    <w:p w14:paraId="091E6593" w14:textId="77777777" w:rsidR="002E6B1B" w:rsidRPr="0047671C" w:rsidRDefault="002E6B1B" w:rsidP="00864E7C">
      <w:pPr>
        <w:pStyle w:val="BodyText"/>
        <w:jc w:val="center"/>
        <w:rPr>
          <w:rFonts w:ascii="Times New Roman" w:hAnsi="Times New Roman"/>
          <w:b/>
          <w:u w:val="single"/>
        </w:rPr>
      </w:pPr>
    </w:p>
    <w:p w14:paraId="6E2B7F6F" w14:textId="77777777" w:rsidR="002E6B1B" w:rsidRPr="0047671C" w:rsidRDefault="002E6B1B" w:rsidP="00864E7C">
      <w:pPr>
        <w:pStyle w:val="BodyText"/>
        <w:jc w:val="center"/>
        <w:rPr>
          <w:rFonts w:ascii="Times New Roman" w:hAnsi="Times New Roman"/>
          <w:b/>
          <w:u w:val="single"/>
        </w:rPr>
      </w:pPr>
    </w:p>
    <w:p w14:paraId="15C4A6A9" w14:textId="77777777" w:rsidR="002E6B1B" w:rsidRPr="0047671C" w:rsidRDefault="002E6B1B" w:rsidP="00864E7C">
      <w:pPr>
        <w:pStyle w:val="BodyText"/>
        <w:jc w:val="center"/>
        <w:rPr>
          <w:rFonts w:ascii="Times New Roman" w:hAnsi="Times New Roman"/>
          <w:b/>
          <w:u w:val="single"/>
        </w:rPr>
      </w:pPr>
    </w:p>
    <w:p w14:paraId="343A5313" w14:textId="77777777" w:rsidR="002E6B1B" w:rsidRPr="0047671C" w:rsidRDefault="002E6B1B" w:rsidP="00864E7C">
      <w:pPr>
        <w:pStyle w:val="BodyText"/>
        <w:jc w:val="center"/>
        <w:rPr>
          <w:rFonts w:ascii="Times New Roman" w:hAnsi="Times New Roman"/>
          <w:b/>
          <w:u w:val="single"/>
        </w:rPr>
      </w:pPr>
    </w:p>
    <w:p w14:paraId="3C91C3CA" w14:textId="77777777" w:rsidR="002E6B1B" w:rsidRPr="0047671C" w:rsidRDefault="002E6B1B" w:rsidP="00864E7C">
      <w:pPr>
        <w:pStyle w:val="BodyText"/>
        <w:jc w:val="center"/>
        <w:rPr>
          <w:rFonts w:ascii="Times New Roman" w:hAnsi="Times New Roman"/>
          <w:b/>
          <w:u w:val="single"/>
        </w:rPr>
      </w:pPr>
    </w:p>
    <w:p w14:paraId="3F10E597" w14:textId="77777777" w:rsidR="002E6B1B" w:rsidRPr="0047671C" w:rsidRDefault="002E6B1B" w:rsidP="00864E7C">
      <w:pPr>
        <w:pStyle w:val="BodyText"/>
        <w:jc w:val="center"/>
        <w:rPr>
          <w:rFonts w:ascii="Times New Roman" w:hAnsi="Times New Roman"/>
        </w:rPr>
      </w:pPr>
    </w:p>
    <w:p w14:paraId="06449718" w14:textId="77777777" w:rsidR="002E6B1B" w:rsidRPr="0047671C" w:rsidRDefault="002E6B1B" w:rsidP="00864E7C">
      <w:pPr>
        <w:pStyle w:val="BodyText"/>
        <w:rPr>
          <w:rFonts w:ascii="Times New Roman" w:hAnsi="Times New Roman"/>
        </w:rPr>
      </w:pPr>
    </w:p>
    <w:p w14:paraId="106520E7" w14:textId="77777777" w:rsidR="002E6B1B" w:rsidRPr="0047671C" w:rsidRDefault="002E6B1B" w:rsidP="00864E7C">
      <w:pPr>
        <w:pStyle w:val="BodyText"/>
        <w:rPr>
          <w:rFonts w:ascii="Times New Roman" w:hAnsi="Times New Roman"/>
        </w:rPr>
      </w:pPr>
    </w:p>
    <w:p w14:paraId="12AC05B4" w14:textId="77777777" w:rsidR="0047671C" w:rsidRPr="0047671C" w:rsidRDefault="0047671C" w:rsidP="00864E7C">
      <w:pPr>
        <w:pStyle w:val="BodyText"/>
        <w:rPr>
          <w:rFonts w:ascii="Times New Roman" w:hAnsi="Times New Roman"/>
        </w:rPr>
      </w:pPr>
    </w:p>
    <w:p w14:paraId="6C637E50" w14:textId="77777777" w:rsidR="0047671C" w:rsidRDefault="0047671C">
      <w:pPr>
        <w:rPr>
          <w:sz w:val="22"/>
          <w:szCs w:val="20"/>
        </w:rPr>
      </w:pPr>
      <w:r>
        <w:br w:type="page"/>
      </w:r>
    </w:p>
    <w:p w14:paraId="3FF1BE8B" w14:textId="77777777" w:rsidR="002E6B1B" w:rsidRPr="0047671C" w:rsidRDefault="002E6B1B" w:rsidP="00DB59EB">
      <w:pPr>
        <w:pStyle w:val="Heading1"/>
        <w:keepLines/>
        <w:numPr>
          <w:ilvl w:val="0"/>
          <w:numId w:val="31"/>
        </w:numPr>
        <w:spacing w:before="240" w:after="240"/>
        <w:ind w:left="360"/>
        <w:jc w:val="both"/>
        <w:rPr>
          <w:rFonts w:ascii="Times New Roman" w:hAnsi="Times New Roman"/>
          <w:color w:val="822433"/>
        </w:rPr>
      </w:pPr>
      <w:bookmarkStart w:id="0" w:name="_Ref331413562"/>
      <w:bookmarkStart w:id="1" w:name="_Toc372545624"/>
      <w:r w:rsidRPr="0047671C">
        <w:rPr>
          <w:rFonts w:ascii="Times New Roman" w:hAnsi="Times New Roman"/>
          <w:color w:val="822433"/>
        </w:rPr>
        <w:lastRenderedPageBreak/>
        <w:t>Introduction</w:t>
      </w:r>
      <w:bookmarkEnd w:id="0"/>
      <w:bookmarkEnd w:id="1"/>
    </w:p>
    <w:p w14:paraId="3827C186" w14:textId="77777777" w:rsidR="002E6B1B" w:rsidRPr="0047671C" w:rsidRDefault="002E6B1B" w:rsidP="00DB59EB">
      <w:pPr>
        <w:spacing w:after="120"/>
        <w:ind w:left="1080" w:hanging="990"/>
        <w:jc w:val="both"/>
      </w:pPr>
      <w:r w:rsidRPr="0047671C">
        <w:t>The Risk Assessment and Treatment procedure lays the guidelines for:</w:t>
      </w:r>
    </w:p>
    <w:p w14:paraId="68380227" w14:textId="77777777" w:rsidR="002E6B1B" w:rsidRPr="0047671C" w:rsidRDefault="002E6B1B" w:rsidP="00DB59EB">
      <w:pPr>
        <w:pStyle w:val="ListParagraph"/>
        <w:numPr>
          <w:ilvl w:val="0"/>
          <w:numId w:val="32"/>
        </w:numPr>
        <w:spacing w:after="120" w:line="240" w:lineRule="auto"/>
        <w:ind w:left="360" w:hanging="270"/>
        <w:jc w:val="both"/>
        <w:rPr>
          <w:rFonts w:ascii="Times New Roman" w:hAnsi="Times New Roman" w:cs="Times New Roman"/>
        </w:rPr>
      </w:pPr>
      <w:r w:rsidRPr="0047671C">
        <w:rPr>
          <w:rFonts w:ascii="Times New Roman" w:hAnsi="Times New Roman" w:cs="Times New Roman"/>
        </w:rPr>
        <w:t>Identifying threats and vulnerabilities associated with organizational assets.</w:t>
      </w:r>
    </w:p>
    <w:p w14:paraId="47B76F27" w14:textId="77777777" w:rsidR="002E6B1B" w:rsidRDefault="002E6B1B" w:rsidP="00DB59EB">
      <w:pPr>
        <w:pStyle w:val="ListParagraph"/>
        <w:numPr>
          <w:ilvl w:val="0"/>
          <w:numId w:val="32"/>
        </w:numPr>
        <w:spacing w:after="120" w:line="240" w:lineRule="auto"/>
        <w:ind w:left="360" w:hanging="270"/>
        <w:jc w:val="both"/>
        <w:rPr>
          <w:rFonts w:ascii="Times New Roman" w:hAnsi="Times New Roman" w:cs="Times New Roman"/>
        </w:rPr>
      </w:pPr>
      <w:r w:rsidRPr="0047671C">
        <w:rPr>
          <w:rFonts w:ascii="Times New Roman" w:hAnsi="Times New Roman" w:cs="Times New Roman"/>
        </w:rPr>
        <w:t>Assessing the risk and its impact on the business.</w:t>
      </w:r>
    </w:p>
    <w:p w14:paraId="633014F7" w14:textId="77777777" w:rsidR="00A914B4" w:rsidRPr="0047671C" w:rsidRDefault="00A914B4" w:rsidP="00DB59EB">
      <w:pPr>
        <w:pStyle w:val="ListParagraph"/>
        <w:numPr>
          <w:ilvl w:val="0"/>
          <w:numId w:val="32"/>
        </w:numPr>
        <w:spacing w:after="120" w:line="240" w:lineRule="auto"/>
        <w:ind w:left="360" w:hanging="270"/>
        <w:jc w:val="both"/>
        <w:rPr>
          <w:rFonts w:ascii="Times New Roman" w:hAnsi="Times New Roman" w:cs="Times New Roman"/>
        </w:rPr>
      </w:pPr>
      <w:r>
        <w:rPr>
          <w:rFonts w:ascii="Times New Roman" w:hAnsi="Times New Roman" w:cs="Times New Roman"/>
        </w:rPr>
        <w:t>Assess project level Risks</w:t>
      </w:r>
    </w:p>
    <w:p w14:paraId="46A133DA" w14:textId="77777777" w:rsidR="002E6B1B" w:rsidRPr="0047671C" w:rsidRDefault="002E6B1B" w:rsidP="00DB59EB">
      <w:pPr>
        <w:pStyle w:val="ListParagraph"/>
        <w:numPr>
          <w:ilvl w:val="0"/>
          <w:numId w:val="32"/>
        </w:numPr>
        <w:spacing w:after="120" w:line="240" w:lineRule="auto"/>
        <w:ind w:left="360" w:hanging="270"/>
        <w:jc w:val="both"/>
        <w:rPr>
          <w:rFonts w:ascii="Times New Roman" w:hAnsi="Times New Roman" w:cs="Times New Roman"/>
        </w:rPr>
      </w:pPr>
      <w:r w:rsidRPr="0047671C">
        <w:rPr>
          <w:rFonts w:ascii="Times New Roman" w:hAnsi="Times New Roman" w:cs="Times New Roman"/>
        </w:rPr>
        <w:t>Providing a quantitative rating for the risk based on the assessment.</w:t>
      </w:r>
    </w:p>
    <w:p w14:paraId="314F1028" w14:textId="77777777" w:rsidR="002E6B1B" w:rsidRPr="0047671C" w:rsidRDefault="002E6B1B" w:rsidP="00DB59EB">
      <w:pPr>
        <w:pStyle w:val="ListParagraph"/>
        <w:numPr>
          <w:ilvl w:val="0"/>
          <w:numId w:val="32"/>
        </w:numPr>
        <w:spacing w:after="120" w:line="240" w:lineRule="auto"/>
        <w:ind w:left="360" w:hanging="270"/>
        <w:jc w:val="both"/>
        <w:rPr>
          <w:rFonts w:ascii="Times New Roman" w:hAnsi="Times New Roman" w:cs="Times New Roman"/>
        </w:rPr>
      </w:pPr>
      <w:r w:rsidRPr="0047671C">
        <w:rPr>
          <w:rFonts w:ascii="Times New Roman" w:hAnsi="Times New Roman" w:cs="Times New Roman"/>
        </w:rPr>
        <w:t>Planning and implementing appropriate mitigation steps to prevent, eliminate, transfer or minimize the identified risks.</w:t>
      </w:r>
    </w:p>
    <w:p w14:paraId="412B9FD4" w14:textId="77777777" w:rsidR="002E6B1B" w:rsidRPr="0047671C" w:rsidRDefault="002E6B1B" w:rsidP="00074867">
      <w:pPr>
        <w:pStyle w:val="Heading1"/>
        <w:keepLines/>
        <w:numPr>
          <w:ilvl w:val="0"/>
          <w:numId w:val="31"/>
        </w:numPr>
        <w:spacing w:before="240" w:after="240"/>
        <w:ind w:left="360"/>
        <w:jc w:val="both"/>
        <w:rPr>
          <w:rFonts w:ascii="Times New Roman" w:hAnsi="Times New Roman"/>
          <w:color w:val="822433"/>
        </w:rPr>
      </w:pPr>
      <w:bookmarkStart w:id="2" w:name="_Toc372545625"/>
      <w:bookmarkStart w:id="3" w:name="_Toc319318306"/>
      <w:r w:rsidRPr="0047671C">
        <w:rPr>
          <w:rFonts w:ascii="Times New Roman" w:hAnsi="Times New Roman"/>
          <w:color w:val="822433"/>
        </w:rPr>
        <w:t>Scope</w:t>
      </w:r>
      <w:bookmarkEnd w:id="2"/>
    </w:p>
    <w:p w14:paraId="419F64ED" w14:textId="77777777" w:rsidR="002E6B1B" w:rsidRPr="0047671C" w:rsidRDefault="002E6B1B" w:rsidP="00074867">
      <w:pPr>
        <w:spacing w:after="120"/>
        <w:ind w:left="1080" w:hanging="990"/>
        <w:jc w:val="both"/>
      </w:pPr>
      <w:r w:rsidRPr="0047671C">
        <w:t xml:space="preserve">This procedure is applicable to </w:t>
      </w:r>
      <w:r w:rsidR="0047671C">
        <w:t>NST</w:t>
      </w:r>
      <w:r w:rsidRPr="0047671C">
        <w:t>.</w:t>
      </w:r>
    </w:p>
    <w:p w14:paraId="1AEFBAEE" w14:textId="77777777" w:rsidR="002E6B1B" w:rsidRPr="0047671C" w:rsidRDefault="002E6B1B" w:rsidP="00D757AA">
      <w:pPr>
        <w:pStyle w:val="Heading1"/>
        <w:keepLines/>
        <w:numPr>
          <w:ilvl w:val="0"/>
          <w:numId w:val="31"/>
        </w:numPr>
        <w:spacing w:before="240" w:after="240"/>
        <w:ind w:left="360"/>
        <w:jc w:val="both"/>
        <w:rPr>
          <w:rFonts w:ascii="Times New Roman" w:hAnsi="Times New Roman"/>
          <w:color w:val="822433"/>
        </w:rPr>
      </w:pPr>
      <w:bookmarkStart w:id="4" w:name="_Toc372545626"/>
      <w:r w:rsidRPr="0047671C">
        <w:rPr>
          <w:rFonts w:ascii="Times New Roman" w:hAnsi="Times New Roman"/>
          <w:color w:val="822433"/>
        </w:rPr>
        <w:t>Terms &amp; Definitions</w:t>
      </w:r>
      <w:bookmarkEnd w:id="4"/>
    </w:p>
    <w:p w14:paraId="79E30656" w14:textId="77777777" w:rsidR="002E6B1B" w:rsidRPr="0047671C" w:rsidRDefault="002E6B1B" w:rsidP="00D757AA">
      <w:pPr>
        <w:ind w:left="360"/>
        <w:rPr>
          <w:sz w:val="22"/>
          <w:szCs w:val="22"/>
        </w:rPr>
      </w:pPr>
      <w:r w:rsidRPr="0047671C">
        <w:rPr>
          <w:sz w:val="22"/>
          <w:szCs w:val="22"/>
        </w:rPr>
        <w:t>Owner:  Identifies an individual or entity that has approved management responsibility for controlling the production, development, maintenance, use and security of the assets. The term ‘owner’ does not mean that the person actually has any property rights to the asset.</w:t>
      </w:r>
    </w:p>
    <w:p w14:paraId="15771532" w14:textId="77777777" w:rsidR="002E6B1B" w:rsidRPr="0047671C" w:rsidRDefault="002E6B1B" w:rsidP="00DB59EB">
      <w:pPr>
        <w:pStyle w:val="Heading1"/>
        <w:keepLines/>
        <w:numPr>
          <w:ilvl w:val="0"/>
          <w:numId w:val="31"/>
        </w:numPr>
        <w:spacing w:before="240" w:after="240"/>
        <w:ind w:left="360"/>
        <w:jc w:val="both"/>
        <w:rPr>
          <w:rFonts w:ascii="Times New Roman" w:hAnsi="Times New Roman"/>
          <w:color w:val="822433"/>
        </w:rPr>
      </w:pPr>
      <w:bookmarkStart w:id="5" w:name="_Toc372545627"/>
      <w:r w:rsidRPr="0047671C">
        <w:rPr>
          <w:rFonts w:ascii="Times New Roman" w:hAnsi="Times New Roman"/>
          <w:color w:val="822433"/>
        </w:rPr>
        <w:t>Entry Criteria</w:t>
      </w:r>
      <w:bookmarkEnd w:id="3"/>
      <w:bookmarkEnd w:id="5"/>
    </w:p>
    <w:p w14:paraId="1474CDB3" w14:textId="77777777" w:rsidR="002E6B1B" w:rsidRPr="0047671C" w:rsidRDefault="002E6B1B" w:rsidP="00DB59EB">
      <w:pPr>
        <w:pStyle w:val="ListParagraph"/>
        <w:numPr>
          <w:ilvl w:val="0"/>
          <w:numId w:val="37"/>
        </w:numPr>
        <w:spacing w:after="120" w:line="240" w:lineRule="auto"/>
        <w:jc w:val="both"/>
        <w:rPr>
          <w:rFonts w:ascii="Times New Roman" w:hAnsi="Times New Roman" w:cs="Times New Roman"/>
        </w:rPr>
      </w:pPr>
      <w:r w:rsidRPr="0047671C">
        <w:rPr>
          <w:rFonts w:ascii="Times New Roman" w:hAnsi="Times New Roman" w:cs="Times New Roman"/>
        </w:rPr>
        <w:t>New asset has been identified</w:t>
      </w:r>
    </w:p>
    <w:p w14:paraId="6003F7C9" w14:textId="77777777" w:rsidR="002E6B1B" w:rsidRPr="0047671C" w:rsidRDefault="002E6B1B" w:rsidP="00DB59EB">
      <w:pPr>
        <w:pStyle w:val="ListParagraph"/>
        <w:numPr>
          <w:ilvl w:val="0"/>
          <w:numId w:val="37"/>
        </w:numPr>
        <w:spacing w:after="120" w:line="240" w:lineRule="auto"/>
        <w:jc w:val="both"/>
        <w:rPr>
          <w:rFonts w:ascii="Times New Roman" w:hAnsi="Times New Roman" w:cs="Times New Roman"/>
        </w:rPr>
      </w:pPr>
      <w:r w:rsidRPr="0047671C">
        <w:rPr>
          <w:rFonts w:ascii="Times New Roman" w:hAnsi="Times New Roman" w:cs="Times New Roman"/>
        </w:rPr>
        <w:t>New threat has been identified for an existing asset</w:t>
      </w:r>
    </w:p>
    <w:p w14:paraId="1345B6DC" w14:textId="77777777" w:rsidR="002E6B1B" w:rsidRDefault="002E6B1B" w:rsidP="00DB59EB">
      <w:pPr>
        <w:pStyle w:val="ListParagraph"/>
        <w:numPr>
          <w:ilvl w:val="0"/>
          <w:numId w:val="37"/>
        </w:numPr>
        <w:spacing w:after="120" w:line="240" w:lineRule="auto"/>
        <w:jc w:val="both"/>
        <w:rPr>
          <w:rFonts w:ascii="Times New Roman" w:hAnsi="Times New Roman" w:cs="Times New Roman"/>
        </w:rPr>
      </w:pPr>
      <w:r w:rsidRPr="0047671C">
        <w:rPr>
          <w:rFonts w:ascii="Times New Roman" w:hAnsi="Times New Roman" w:cs="Times New Roman"/>
        </w:rPr>
        <w:t>Residual Risk value is to be calculated</w:t>
      </w:r>
    </w:p>
    <w:p w14:paraId="7484CB6B" w14:textId="77777777" w:rsidR="00A914B4" w:rsidRPr="0047671C" w:rsidRDefault="00A914B4" w:rsidP="00DB59EB">
      <w:pPr>
        <w:pStyle w:val="ListParagraph"/>
        <w:numPr>
          <w:ilvl w:val="0"/>
          <w:numId w:val="37"/>
        </w:numPr>
        <w:spacing w:after="120" w:line="240" w:lineRule="auto"/>
        <w:jc w:val="both"/>
        <w:rPr>
          <w:rFonts w:ascii="Times New Roman" w:hAnsi="Times New Roman" w:cs="Times New Roman"/>
        </w:rPr>
      </w:pPr>
      <w:r>
        <w:rPr>
          <w:rFonts w:ascii="Times New Roman" w:hAnsi="Times New Roman" w:cs="Times New Roman"/>
        </w:rPr>
        <w:t>Initiation of a new project</w:t>
      </w:r>
    </w:p>
    <w:p w14:paraId="257CBC3D" w14:textId="77777777" w:rsidR="002E6B1B" w:rsidRPr="0047671C" w:rsidRDefault="002E6B1B" w:rsidP="00DB59EB">
      <w:pPr>
        <w:pStyle w:val="Heading1"/>
        <w:keepLines/>
        <w:numPr>
          <w:ilvl w:val="0"/>
          <w:numId w:val="31"/>
        </w:numPr>
        <w:spacing w:before="240" w:after="240"/>
        <w:ind w:left="360"/>
        <w:jc w:val="both"/>
        <w:rPr>
          <w:rFonts w:ascii="Times New Roman" w:hAnsi="Times New Roman"/>
          <w:color w:val="822433"/>
        </w:rPr>
      </w:pPr>
      <w:bookmarkStart w:id="6" w:name="_Toc319318307"/>
      <w:bookmarkStart w:id="7" w:name="_Toc372545628"/>
      <w:r w:rsidRPr="0047671C">
        <w:rPr>
          <w:rFonts w:ascii="Times New Roman" w:hAnsi="Times New Roman"/>
          <w:color w:val="822433"/>
        </w:rPr>
        <w:t>Inputs</w:t>
      </w:r>
      <w:bookmarkEnd w:id="6"/>
      <w:bookmarkEnd w:id="7"/>
    </w:p>
    <w:p w14:paraId="3D4E2715" w14:textId="77777777" w:rsidR="002E6B1B" w:rsidRDefault="002E6B1B" w:rsidP="00DB59EB">
      <w:pPr>
        <w:pStyle w:val="ListParagraph"/>
        <w:numPr>
          <w:ilvl w:val="0"/>
          <w:numId w:val="43"/>
        </w:numPr>
        <w:spacing w:after="120" w:line="240" w:lineRule="auto"/>
        <w:jc w:val="both"/>
        <w:rPr>
          <w:rFonts w:ascii="Times New Roman" w:hAnsi="Times New Roman" w:cs="Times New Roman"/>
        </w:rPr>
      </w:pPr>
      <w:r w:rsidRPr="0047671C">
        <w:rPr>
          <w:rFonts w:ascii="Times New Roman" w:hAnsi="Times New Roman" w:cs="Times New Roman"/>
        </w:rPr>
        <w:t>Asset and its type</w:t>
      </w:r>
    </w:p>
    <w:p w14:paraId="7A3E2FEF" w14:textId="77777777" w:rsidR="00A914B4" w:rsidRPr="0047671C" w:rsidRDefault="00A914B4" w:rsidP="00DB59EB">
      <w:pPr>
        <w:pStyle w:val="ListParagraph"/>
        <w:numPr>
          <w:ilvl w:val="0"/>
          <w:numId w:val="43"/>
        </w:numPr>
        <w:spacing w:after="120" w:line="240" w:lineRule="auto"/>
        <w:jc w:val="both"/>
        <w:rPr>
          <w:rFonts w:ascii="Times New Roman" w:hAnsi="Times New Roman" w:cs="Times New Roman"/>
        </w:rPr>
      </w:pPr>
      <w:r>
        <w:rPr>
          <w:rFonts w:ascii="Times New Roman" w:hAnsi="Times New Roman" w:cs="Times New Roman"/>
        </w:rPr>
        <w:t>Project Risks</w:t>
      </w:r>
    </w:p>
    <w:p w14:paraId="3EC1E5D3" w14:textId="77777777" w:rsidR="002E6B1B" w:rsidRPr="0047671C" w:rsidRDefault="002E6B1B" w:rsidP="00DB59EB">
      <w:pPr>
        <w:pStyle w:val="ListParagraph"/>
        <w:numPr>
          <w:ilvl w:val="0"/>
          <w:numId w:val="43"/>
        </w:numPr>
        <w:spacing w:after="120" w:line="240" w:lineRule="auto"/>
        <w:jc w:val="both"/>
        <w:rPr>
          <w:rFonts w:ascii="Times New Roman" w:hAnsi="Times New Roman" w:cs="Times New Roman"/>
        </w:rPr>
      </w:pPr>
      <w:r w:rsidRPr="0047671C">
        <w:rPr>
          <w:rFonts w:ascii="Times New Roman" w:hAnsi="Times New Roman" w:cs="Times New Roman"/>
        </w:rPr>
        <w:t>Threat</w:t>
      </w:r>
    </w:p>
    <w:p w14:paraId="2F9AAF30" w14:textId="77777777" w:rsidR="002E6B1B" w:rsidRPr="0047671C" w:rsidRDefault="002E6B1B" w:rsidP="00DB59EB">
      <w:pPr>
        <w:pStyle w:val="ListParagraph"/>
        <w:numPr>
          <w:ilvl w:val="0"/>
          <w:numId w:val="43"/>
        </w:numPr>
        <w:spacing w:after="120" w:line="240" w:lineRule="auto"/>
        <w:jc w:val="both"/>
        <w:rPr>
          <w:rFonts w:ascii="Times New Roman" w:hAnsi="Times New Roman" w:cs="Times New Roman"/>
        </w:rPr>
      </w:pPr>
      <w:r w:rsidRPr="0047671C">
        <w:rPr>
          <w:rFonts w:ascii="Times New Roman" w:hAnsi="Times New Roman" w:cs="Times New Roman"/>
        </w:rPr>
        <w:t>Vulnerability</w:t>
      </w:r>
    </w:p>
    <w:p w14:paraId="5C3F8E9D" w14:textId="77777777" w:rsidR="002E6B1B" w:rsidRPr="0047671C" w:rsidRDefault="002E6B1B" w:rsidP="00DB59EB">
      <w:pPr>
        <w:pStyle w:val="ListParagraph"/>
        <w:numPr>
          <w:ilvl w:val="0"/>
          <w:numId w:val="43"/>
        </w:numPr>
        <w:spacing w:after="120" w:line="240" w:lineRule="auto"/>
        <w:jc w:val="both"/>
        <w:rPr>
          <w:rFonts w:ascii="Times New Roman" w:hAnsi="Times New Roman" w:cs="Times New Roman"/>
        </w:rPr>
      </w:pPr>
      <w:r w:rsidRPr="0047671C">
        <w:rPr>
          <w:rFonts w:ascii="Times New Roman" w:hAnsi="Times New Roman" w:cs="Times New Roman"/>
        </w:rPr>
        <w:t>Impact based on C, I, A value</w:t>
      </w:r>
    </w:p>
    <w:p w14:paraId="0D4F167F" w14:textId="77777777" w:rsidR="002E6B1B" w:rsidRPr="0047671C" w:rsidRDefault="002E6B1B" w:rsidP="00DB59EB">
      <w:pPr>
        <w:pStyle w:val="Heading1"/>
        <w:keepLines/>
        <w:numPr>
          <w:ilvl w:val="0"/>
          <w:numId w:val="31"/>
        </w:numPr>
        <w:spacing w:before="240" w:after="240"/>
        <w:ind w:left="360"/>
        <w:jc w:val="both"/>
        <w:rPr>
          <w:rFonts w:ascii="Times New Roman" w:hAnsi="Times New Roman"/>
          <w:color w:val="822433"/>
        </w:rPr>
      </w:pPr>
      <w:bookmarkStart w:id="8" w:name="_Toc319318308"/>
      <w:bookmarkStart w:id="9" w:name="_Toc372545629"/>
      <w:r w:rsidRPr="0047671C">
        <w:rPr>
          <w:rFonts w:ascii="Times New Roman" w:hAnsi="Times New Roman"/>
          <w:color w:val="822433"/>
        </w:rPr>
        <w:t>Process</w:t>
      </w:r>
      <w:bookmarkEnd w:id="8"/>
      <w:bookmarkEnd w:id="9"/>
    </w:p>
    <w:p w14:paraId="2E1ECA79" w14:textId="77777777" w:rsidR="002E6B1B" w:rsidRPr="0047671C" w:rsidRDefault="002E6B1B" w:rsidP="00DB59EB">
      <w:pPr>
        <w:spacing w:after="120"/>
        <w:ind w:left="1080" w:hanging="990"/>
        <w:jc w:val="both"/>
      </w:pPr>
      <w:r w:rsidRPr="0047671C">
        <w:t>Risk Assessment and Treatment procedure involves the following steps:</w:t>
      </w:r>
    </w:p>
    <w:p w14:paraId="6E4A509B" w14:textId="77777777" w:rsidR="002E6B1B" w:rsidRDefault="002E6B1B" w:rsidP="00DB59EB">
      <w:pPr>
        <w:pStyle w:val="ListParagraph"/>
        <w:numPr>
          <w:ilvl w:val="0"/>
          <w:numId w:val="33"/>
        </w:numPr>
        <w:spacing w:after="120" w:line="240" w:lineRule="auto"/>
        <w:ind w:left="360" w:hanging="270"/>
        <w:jc w:val="both"/>
        <w:rPr>
          <w:rFonts w:ascii="Times New Roman" w:hAnsi="Times New Roman" w:cs="Times New Roman"/>
        </w:rPr>
      </w:pPr>
      <w:r w:rsidRPr="0047671C">
        <w:rPr>
          <w:rFonts w:ascii="Times New Roman" w:hAnsi="Times New Roman" w:cs="Times New Roman"/>
        </w:rPr>
        <w:t>Identification of assets</w:t>
      </w:r>
    </w:p>
    <w:p w14:paraId="3403438B" w14:textId="77777777" w:rsidR="00E33AFC" w:rsidRPr="00E33AFC" w:rsidRDefault="00E33AFC" w:rsidP="00FB559D">
      <w:pPr>
        <w:pStyle w:val="ListParagraph"/>
        <w:numPr>
          <w:ilvl w:val="0"/>
          <w:numId w:val="33"/>
        </w:numPr>
        <w:spacing w:after="120" w:line="240" w:lineRule="auto"/>
        <w:ind w:left="426" w:hanging="284"/>
        <w:jc w:val="both"/>
        <w:rPr>
          <w:rFonts w:ascii="Times New Roman" w:hAnsi="Times New Roman" w:cs="Times New Roman"/>
        </w:rPr>
      </w:pPr>
      <w:r>
        <w:rPr>
          <w:rFonts w:ascii="Times New Roman" w:hAnsi="Times New Roman" w:cs="Times New Roman"/>
        </w:rPr>
        <w:t>Identification of project Risks</w:t>
      </w:r>
    </w:p>
    <w:p w14:paraId="7C43016F" w14:textId="77777777" w:rsidR="002E6B1B" w:rsidRDefault="002E6B1B" w:rsidP="00DB59EB">
      <w:pPr>
        <w:pStyle w:val="ListParagraph"/>
        <w:numPr>
          <w:ilvl w:val="0"/>
          <w:numId w:val="33"/>
        </w:numPr>
        <w:spacing w:after="120" w:line="240" w:lineRule="auto"/>
        <w:ind w:left="360" w:hanging="270"/>
        <w:jc w:val="both"/>
        <w:rPr>
          <w:rFonts w:ascii="Times New Roman" w:hAnsi="Times New Roman" w:cs="Times New Roman"/>
        </w:rPr>
      </w:pPr>
      <w:r w:rsidRPr="0047671C">
        <w:rPr>
          <w:rFonts w:ascii="Times New Roman" w:hAnsi="Times New Roman" w:cs="Times New Roman"/>
        </w:rPr>
        <w:t>Asset/</w:t>
      </w:r>
      <w:r w:rsidR="00913119">
        <w:rPr>
          <w:rFonts w:ascii="Times New Roman" w:hAnsi="Times New Roman" w:cs="Times New Roman"/>
        </w:rPr>
        <w:t>Risk</w:t>
      </w:r>
      <w:r w:rsidR="00913119" w:rsidRPr="0047671C">
        <w:rPr>
          <w:rFonts w:ascii="Times New Roman" w:hAnsi="Times New Roman" w:cs="Times New Roman"/>
        </w:rPr>
        <w:t xml:space="preserve"> </w:t>
      </w:r>
      <w:r w:rsidRPr="0047671C">
        <w:rPr>
          <w:rFonts w:ascii="Times New Roman" w:hAnsi="Times New Roman" w:cs="Times New Roman"/>
        </w:rPr>
        <w:t>valuation</w:t>
      </w:r>
    </w:p>
    <w:p w14:paraId="319B0CA4" w14:textId="77777777" w:rsidR="002E6B1B" w:rsidRPr="0047671C" w:rsidRDefault="002E6B1B" w:rsidP="00DB59EB">
      <w:pPr>
        <w:pStyle w:val="ListParagraph"/>
        <w:numPr>
          <w:ilvl w:val="0"/>
          <w:numId w:val="33"/>
        </w:numPr>
        <w:spacing w:after="120" w:line="240" w:lineRule="auto"/>
        <w:ind w:left="360" w:hanging="270"/>
        <w:jc w:val="both"/>
        <w:rPr>
          <w:rFonts w:ascii="Times New Roman" w:hAnsi="Times New Roman" w:cs="Times New Roman"/>
        </w:rPr>
      </w:pPr>
      <w:r w:rsidRPr="0047671C">
        <w:rPr>
          <w:rFonts w:ascii="Times New Roman" w:hAnsi="Times New Roman" w:cs="Times New Roman"/>
        </w:rPr>
        <w:t>Identification of threats</w:t>
      </w:r>
    </w:p>
    <w:p w14:paraId="2440B93C" w14:textId="77777777" w:rsidR="002E6B1B" w:rsidRPr="0047671C" w:rsidRDefault="002E6B1B" w:rsidP="00DB59EB">
      <w:pPr>
        <w:pStyle w:val="ListParagraph"/>
        <w:numPr>
          <w:ilvl w:val="0"/>
          <w:numId w:val="33"/>
        </w:numPr>
        <w:spacing w:after="120" w:line="240" w:lineRule="auto"/>
        <w:ind w:left="360" w:hanging="270"/>
        <w:jc w:val="both"/>
        <w:rPr>
          <w:rFonts w:ascii="Times New Roman" w:hAnsi="Times New Roman" w:cs="Times New Roman"/>
        </w:rPr>
      </w:pPr>
      <w:r w:rsidRPr="0047671C">
        <w:rPr>
          <w:rFonts w:ascii="Times New Roman" w:hAnsi="Times New Roman" w:cs="Times New Roman"/>
        </w:rPr>
        <w:lastRenderedPageBreak/>
        <w:t>Threat Valuation</w:t>
      </w:r>
    </w:p>
    <w:p w14:paraId="620EFB7A" w14:textId="77777777" w:rsidR="002E6B1B" w:rsidRPr="0047671C" w:rsidRDefault="002E6B1B" w:rsidP="00DB59EB">
      <w:pPr>
        <w:pStyle w:val="ListParagraph"/>
        <w:numPr>
          <w:ilvl w:val="0"/>
          <w:numId w:val="33"/>
        </w:numPr>
        <w:spacing w:after="120" w:line="240" w:lineRule="auto"/>
        <w:ind w:left="360" w:hanging="270"/>
        <w:jc w:val="both"/>
        <w:rPr>
          <w:rFonts w:ascii="Times New Roman" w:hAnsi="Times New Roman" w:cs="Times New Roman"/>
        </w:rPr>
      </w:pPr>
      <w:r w:rsidRPr="0047671C">
        <w:rPr>
          <w:rFonts w:ascii="Times New Roman" w:hAnsi="Times New Roman" w:cs="Times New Roman"/>
        </w:rPr>
        <w:t>Identification of vulnerabilities</w:t>
      </w:r>
    </w:p>
    <w:p w14:paraId="73D25880" w14:textId="77777777" w:rsidR="002E6B1B" w:rsidRPr="0047671C" w:rsidRDefault="002E6B1B" w:rsidP="00DB59EB">
      <w:pPr>
        <w:pStyle w:val="ListParagraph"/>
        <w:numPr>
          <w:ilvl w:val="0"/>
          <w:numId w:val="33"/>
        </w:numPr>
        <w:spacing w:after="120" w:line="240" w:lineRule="auto"/>
        <w:ind w:left="360" w:hanging="270"/>
        <w:jc w:val="both"/>
        <w:rPr>
          <w:rFonts w:ascii="Times New Roman" w:hAnsi="Times New Roman" w:cs="Times New Roman"/>
        </w:rPr>
      </w:pPr>
      <w:r w:rsidRPr="0047671C">
        <w:rPr>
          <w:rFonts w:ascii="Times New Roman" w:hAnsi="Times New Roman" w:cs="Times New Roman"/>
        </w:rPr>
        <w:t>Vulnerability valuation</w:t>
      </w:r>
    </w:p>
    <w:p w14:paraId="679A16E4" w14:textId="77777777" w:rsidR="002E6B1B" w:rsidRPr="0047671C" w:rsidRDefault="002E6B1B" w:rsidP="00DB59EB">
      <w:pPr>
        <w:pStyle w:val="ListParagraph"/>
        <w:numPr>
          <w:ilvl w:val="0"/>
          <w:numId w:val="33"/>
        </w:numPr>
        <w:spacing w:after="120" w:line="240" w:lineRule="auto"/>
        <w:ind w:left="360" w:hanging="270"/>
        <w:jc w:val="both"/>
        <w:rPr>
          <w:rFonts w:ascii="Times New Roman" w:hAnsi="Times New Roman" w:cs="Times New Roman"/>
        </w:rPr>
      </w:pPr>
      <w:r w:rsidRPr="0047671C">
        <w:rPr>
          <w:rFonts w:ascii="Times New Roman" w:hAnsi="Times New Roman" w:cs="Times New Roman"/>
        </w:rPr>
        <w:t>Risk Assessment and preparation of Risk Assessment Sheet</w:t>
      </w:r>
    </w:p>
    <w:p w14:paraId="1D6D145A" w14:textId="77777777" w:rsidR="002E6B1B" w:rsidRPr="0047671C" w:rsidRDefault="002E6B1B" w:rsidP="00DB59EB">
      <w:pPr>
        <w:pStyle w:val="ListParagraph"/>
        <w:numPr>
          <w:ilvl w:val="0"/>
          <w:numId w:val="33"/>
        </w:numPr>
        <w:spacing w:after="120" w:line="240" w:lineRule="auto"/>
        <w:ind w:left="360" w:hanging="270"/>
        <w:jc w:val="both"/>
        <w:rPr>
          <w:rFonts w:ascii="Times New Roman" w:hAnsi="Times New Roman" w:cs="Times New Roman"/>
        </w:rPr>
      </w:pPr>
      <w:r w:rsidRPr="0047671C">
        <w:rPr>
          <w:rFonts w:ascii="Times New Roman" w:hAnsi="Times New Roman" w:cs="Times New Roman"/>
        </w:rPr>
        <w:t>Preparation of Risk Treatment Plan</w:t>
      </w:r>
    </w:p>
    <w:p w14:paraId="7CB28D45" w14:textId="77777777" w:rsidR="002E6B1B" w:rsidRPr="0047671C" w:rsidRDefault="002E6B1B" w:rsidP="00074867">
      <w:pPr>
        <w:pStyle w:val="Heading1"/>
        <w:keepLines/>
        <w:numPr>
          <w:ilvl w:val="1"/>
          <w:numId w:val="46"/>
        </w:numPr>
        <w:spacing w:before="240" w:after="240"/>
        <w:jc w:val="both"/>
        <w:rPr>
          <w:rFonts w:ascii="Times New Roman" w:hAnsi="Times New Roman"/>
          <w:color w:val="822433"/>
          <w:sz w:val="24"/>
          <w:szCs w:val="24"/>
        </w:rPr>
      </w:pPr>
      <w:bookmarkStart w:id="10" w:name="_Toc319318309"/>
      <w:bookmarkStart w:id="11" w:name="_Toc372545630"/>
      <w:r w:rsidRPr="0047671C">
        <w:rPr>
          <w:rFonts w:ascii="Times New Roman" w:hAnsi="Times New Roman"/>
          <w:color w:val="822433"/>
          <w:sz w:val="24"/>
          <w:szCs w:val="24"/>
        </w:rPr>
        <w:t>Identification of assets</w:t>
      </w:r>
      <w:bookmarkEnd w:id="10"/>
      <w:bookmarkEnd w:id="11"/>
    </w:p>
    <w:p w14:paraId="68E28254" w14:textId="77777777" w:rsidR="002E6B1B" w:rsidRDefault="002E6B1B" w:rsidP="00DB59EB">
      <w:pPr>
        <w:tabs>
          <w:tab w:val="left" w:pos="0"/>
        </w:tabs>
        <w:spacing w:after="120"/>
        <w:jc w:val="both"/>
      </w:pPr>
      <w:r w:rsidRPr="0047671C">
        <w:t>All departments will create Asset groups and classify their assets according to these groups</w:t>
      </w:r>
      <w:r w:rsidR="00471D0C">
        <w:t xml:space="preserve"> on the basis of Business Process and its Operational process</w:t>
      </w:r>
      <w:r w:rsidRPr="0047671C">
        <w:t>. This classification will be maintained in the Asset Register. Assets related to legal and regulatory requirements will be identified in Asset Register. A sample entry in the Asset Register is provided below for reference.</w:t>
      </w:r>
    </w:p>
    <w:p w14:paraId="54AED0DE" w14:textId="77777777" w:rsidR="00471D0C" w:rsidRDefault="00471D0C" w:rsidP="00DB59EB">
      <w:pPr>
        <w:tabs>
          <w:tab w:val="left" w:pos="0"/>
        </w:tabs>
        <w:spacing w:after="120"/>
        <w:jc w:val="both"/>
      </w:pPr>
    </w:p>
    <w:p w14:paraId="518FB442" w14:textId="77777777" w:rsidR="00471D0C" w:rsidRDefault="00471D0C" w:rsidP="00471D0C">
      <w:pPr>
        <w:spacing w:after="120"/>
        <w:ind w:left="-1080"/>
        <w:jc w:val="both"/>
      </w:pPr>
      <w:r>
        <w:rPr>
          <w:noProof/>
          <w:lang w:bidi="hi-IN"/>
        </w:rPr>
        <w:drawing>
          <wp:inline distT="0" distB="0" distL="0" distR="0" wp14:anchorId="44B18501" wp14:editId="69484776">
            <wp:extent cx="6625370" cy="2371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0398" r="58285" b="34164"/>
                    <a:stretch/>
                  </pic:blipFill>
                  <pic:spPr bwMode="auto">
                    <a:xfrm>
                      <a:off x="0" y="0"/>
                      <a:ext cx="6644007" cy="2378397"/>
                    </a:xfrm>
                    <a:prstGeom prst="rect">
                      <a:avLst/>
                    </a:prstGeom>
                    <a:ln>
                      <a:noFill/>
                    </a:ln>
                    <a:extLst>
                      <a:ext uri="{53640926-AAD7-44D8-BBD7-CCE9431645EC}">
                        <a14:shadowObscured xmlns:a14="http://schemas.microsoft.com/office/drawing/2010/main"/>
                      </a:ext>
                    </a:extLst>
                  </pic:spPr>
                </pic:pic>
              </a:graphicData>
            </a:graphic>
          </wp:inline>
        </w:drawing>
      </w:r>
    </w:p>
    <w:p w14:paraId="11031921" w14:textId="77777777" w:rsidR="00913119" w:rsidRPr="0047671C" w:rsidRDefault="00913119" w:rsidP="00913119">
      <w:pPr>
        <w:pStyle w:val="Heading1"/>
        <w:keepLines/>
        <w:numPr>
          <w:ilvl w:val="1"/>
          <w:numId w:val="48"/>
        </w:numPr>
        <w:spacing w:before="240" w:after="240"/>
        <w:jc w:val="both"/>
        <w:rPr>
          <w:rFonts w:ascii="Times New Roman" w:hAnsi="Times New Roman"/>
          <w:color w:val="822433"/>
          <w:sz w:val="24"/>
          <w:szCs w:val="24"/>
        </w:rPr>
      </w:pPr>
      <w:r w:rsidRPr="0047671C">
        <w:rPr>
          <w:rFonts w:ascii="Times New Roman" w:hAnsi="Times New Roman"/>
          <w:color w:val="822433"/>
          <w:sz w:val="24"/>
          <w:szCs w:val="24"/>
        </w:rPr>
        <w:t>Acceptable Use of Assets</w:t>
      </w:r>
    </w:p>
    <w:p w14:paraId="3EE7AF9A" w14:textId="77777777" w:rsidR="00913119" w:rsidRPr="0047671C" w:rsidRDefault="00913119" w:rsidP="00913119">
      <w:pPr>
        <w:jc w:val="both"/>
      </w:pPr>
      <w:r w:rsidRPr="0047671C">
        <w:t xml:space="preserve">Rules for acceptable use of information and assets are identified, documented and implemented, for example, printers are not allowed in Data Centre, back up media tapes will be handled as per Information Back up policy, no unlicensed software will be used etc. </w:t>
      </w:r>
    </w:p>
    <w:p w14:paraId="59486BA7" w14:textId="77777777" w:rsidR="00471D0C" w:rsidRDefault="00471D0C" w:rsidP="00DB59EB">
      <w:pPr>
        <w:tabs>
          <w:tab w:val="left" w:pos="0"/>
        </w:tabs>
        <w:spacing w:after="120"/>
        <w:jc w:val="both"/>
      </w:pPr>
    </w:p>
    <w:p w14:paraId="4A56D529" w14:textId="77777777" w:rsidR="00E33AFC" w:rsidRDefault="00E33AFC" w:rsidP="00CA398D">
      <w:pPr>
        <w:pStyle w:val="Heading1"/>
        <w:keepLines/>
        <w:numPr>
          <w:ilvl w:val="1"/>
          <w:numId w:val="48"/>
        </w:numPr>
        <w:spacing w:before="240" w:after="240"/>
        <w:jc w:val="both"/>
        <w:rPr>
          <w:rFonts w:ascii="Times New Roman" w:hAnsi="Times New Roman"/>
          <w:color w:val="822433"/>
          <w:sz w:val="24"/>
          <w:szCs w:val="24"/>
        </w:rPr>
      </w:pPr>
      <w:r w:rsidRPr="0047671C">
        <w:rPr>
          <w:rFonts w:ascii="Times New Roman" w:hAnsi="Times New Roman"/>
          <w:color w:val="822433"/>
          <w:sz w:val="24"/>
          <w:szCs w:val="24"/>
        </w:rPr>
        <w:t xml:space="preserve">Identification of </w:t>
      </w:r>
      <w:r>
        <w:rPr>
          <w:rFonts w:ascii="Times New Roman" w:hAnsi="Times New Roman"/>
          <w:color w:val="822433"/>
          <w:sz w:val="24"/>
          <w:szCs w:val="24"/>
        </w:rPr>
        <w:t>project Risks</w:t>
      </w:r>
    </w:p>
    <w:p w14:paraId="003C6A87" w14:textId="77777777" w:rsidR="004C533E" w:rsidRDefault="004C533E" w:rsidP="00CA398D">
      <w:r>
        <w:t>The project manager will identify the risks in the project triggering from various sources like scope, resource, schedule etc. The risks would be maintained in the project risk register</w:t>
      </w:r>
      <w:r w:rsidR="00814BF4">
        <w:t xml:space="preserve"> </w:t>
      </w:r>
      <w:r>
        <w:t xml:space="preserve">(template </w:t>
      </w:r>
      <w:r w:rsidRPr="004C533E">
        <w:t>TP-35-RIR-Risk Register</w:t>
      </w:r>
      <w:r>
        <w:t>)</w:t>
      </w:r>
    </w:p>
    <w:p w14:paraId="28CF6E59" w14:textId="77777777" w:rsidR="004C533E" w:rsidRDefault="004C533E" w:rsidP="00CA398D"/>
    <w:p w14:paraId="38C913BE" w14:textId="77777777" w:rsidR="004C533E" w:rsidRPr="00CA398D" w:rsidRDefault="004C533E" w:rsidP="00CA398D">
      <w:r>
        <w:rPr>
          <w:noProof/>
          <w:lang w:bidi="hi-IN"/>
        </w:rPr>
        <w:lastRenderedPageBreak/>
        <w:drawing>
          <wp:inline distT="0" distB="0" distL="0" distR="0" wp14:anchorId="14EA5A61" wp14:editId="7D99ECEA">
            <wp:extent cx="5505450" cy="15335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05450" cy="1533525"/>
                    </a:xfrm>
                    <a:prstGeom prst="rect">
                      <a:avLst/>
                    </a:prstGeom>
                    <a:noFill/>
                    <a:ln w="9525">
                      <a:noFill/>
                      <a:miter lim="800000"/>
                      <a:headEnd/>
                      <a:tailEnd/>
                    </a:ln>
                  </pic:spPr>
                </pic:pic>
              </a:graphicData>
            </a:graphic>
          </wp:inline>
        </w:drawing>
      </w:r>
    </w:p>
    <w:p w14:paraId="150725DC" w14:textId="77777777" w:rsidR="00E33AFC" w:rsidRPr="0047671C" w:rsidRDefault="00E33AFC" w:rsidP="00DB59EB">
      <w:pPr>
        <w:tabs>
          <w:tab w:val="left" w:pos="0"/>
        </w:tabs>
        <w:spacing w:after="120"/>
        <w:jc w:val="both"/>
      </w:pPr>
    </w:p>
    <w:p w14:paraId="4E44277D" w14:textId="77777777" w:rsidR="002E6B1B" w:rsidRPr="0047671C" w:rsidRDefault="002E6B1B" w:rsidP="00CA398D">
      <w:pPr>
        <w:pStyle w:val="Heading1"/>
        <w:keepLines/>
        <w:numPr>
          <w:ilvl w:val="1"/>
          <w:numId w:val="48"/>
        </w:numPr>
        <w:spacing w:before="240" w:after="240"/>
        <w:jc w:val="both"/>
        <w:rPr>
          <w:rFonts w:ascii="Times New Roman" w:hAnsi="Times New Roman"/>
          <w:color w:val="822433"/>
          <w:sz w:val="24"/>
          <w:szCs w:val="24"/>
        </w:rPr>
      </w:pPr>
      <w:bookmarkStart w:id="12" w:name="_Toc319318310"/>
      <w:bookmarkStart w:id="13" w:name="_Toc372545632"/>
      <w:r w:rsidRPr="0047671C">
        <w:rPr>
          <w:rFonts w:ascii="Times New Roman" w:hAnsi="Times New Roman"/>
          <w:color w:val="822433"/>
          <w:sz w:val="24"/>
          <w:szCs w:val="24"/>
        </w:rPr>
        <w:t>Asset</w:t>
      </w:r>
      <w:r w:rsidR="00913119">
        <w:rPr>
          <w:rFonts w:ascii="Times New Roman" w:hAnsi="Times New Roman"/>
          <w:color w:val="822433"/>
          <w:sz w:val="24"/>
          <w:szCs w:val="24"/>
        </w:rPr>
        <w:t>/Risk</w:t>
      </w:r>
      <w:r w:rsidRPr="0047671C">
        <w:rPr>
          <w:rFonts w:ascii="Times New Roman" w:hAnsi="Times New Roman"/>
          <w:color w:val="822433"/>
          <w:sz w:val="24"/>
          <w:szCs w:val="24"/>
        </w:rPr>
        <w:t xml:space="preserve"> valuation</w:t>
      </w:r>
      <w:bookmarkEnd w:id="12"/>
      <w:bookmarkEnd w:id="13"/>
    </w:p>
    <w:p w14:paraId="27ABB397" w14:textId="77777777" w:rsidR="002E6B1B" w:rsidRPr="0047671C" w:rsidRDefault="002E6B1B" w:rsidP="00DB59EB">
      <w:pPr>
        <w:jc w:val="both"/>
      </w:pPr>
      <w:r w:rsidRPr="0047671C">
        <w:t>Asset</w:t>
      </w:r>
      <w:r w:rsidR="00913119">
        <w:t>/Risk</w:t>
      </w:r>
      <w:r w:rsidRPr="0047671C">
        <w:t xml:space="preserve"> valuation is done in terms of the business impact and which is considered in terms of the following criteria:</w:t>
      </w:r>
    </w:p>
    <w:p w14:paraId="01155EC8" w14:textId="77777777" w:rsidR="002E6B1B" w:rsidRPr="0047671C" w:rsidRDefault="002E6B1B" w:rsidP="00DB59EB">
      <w:pPr>
        <w:pStyle w:val="ListParagraph"/>
        <w:numPr>
          <w:ilvl w:val="0"/>
          <w:numId w:val="34"/>
        </w:numPr>
        <w:tabs>
          <w:tab w:val="left" w:pos="360"/>
        </w:tabs>
        <w:ind w:left="360"/>
        <w:jc w:val="both"/>
        <w:rPr>
          <w:rFonts w:ascii="Times New Roman" w:hAnsi="Times New Roman" w:cs="Times New Roman"/>
        </w:rPr>
      </w:pPr>
      <w:r w:rsidRPr="0047671C">
        <w:rPr>
          <w:rFonts w:ascii="Times New Roman" w:hAnsi="Times New Roman" w:cs="Times New Roman"/>
          <w:b/>
          <w:bCs/>
        </w:rPr>
        <w:t>Confidentiality</w:t>
      </w:r>
      <w:r w:rsidRPr="0047671C">
        <w:rPr>
          <w:rFonts w:ascii="Times New Roman" w:hAnsi="Times New Roman" w:cs="Times New Roman"/>
        </w:rPr>
        <w:t>: Business impact that could occur due to leakage of information.</w:t>
      </w:r>
    </w:p>
    <w:p w14:paraId="2BE1D79A" w14:textId="77777777" w:rsidR="002E6B1B" w:rsidRPr="0047671C" w:rsidRDefault="002E6B1B" w:rsidP="00DB59EB">
      <w:pPr>
        <w:pStyle w:val="ListParagraph"/>
        <w:numPr>
          <w:ilvl w:val="0"/>
          <w:numId w:val="34"/>
        </w:numPr>
        <w:tabs>
          <w:tab w:val="left" w:pos="360"/>
        </w:tabs>
        <w:ind w:left="360"/>
        <w:jc w:val="both"/>
        <w:rPr>
          <w:rFonts w:ascii="Times New Roman" w:hAnsi="Times New Roman" w:cs="Times New Roman"/>
        </w:rPr>
      </w:pPr>
      <w:r w:rsidRPr="0047671C">
        <w:rPr>
          <w:rFonts w:ascii="Times New Roman" w:hAnsi="Times New Roman" w:cs="Times New Roman"/>
          <w:b/>
          <w:bCs/>
        </w:rPr>
        <w:t>Integrity</w:t>
      </w:r>
      <w:r w:rsidRPr="0047671C">
        <w:rPr>
          <w:rFonts w:ascii="Times New Roman" w:hAnsi="Times New Roman" w:cs="Times New Roman"/>
        </w:rPr>
        <w:t>: Business impact that could occur if the information asset is corrupted or altered.</w:t>
      </w:r>
    </w:p>
    <w:p w14:paraId="12190A96" w14:textId="77777777" w:rsidR="002E6B1B" w:rsidRPr="0047671C" w:rsidRDefault="002E6B1B" w:rsidP="00DB59EB">
      <w:pPr>
        <w:pStyle w:val="ListParagraph"/>
        <w:numPr>
          <w:ilvl w:val="0"/>
          <w:numId w:val="34"/>
        </w:numPr>
        <w:tabs>
          <w:tab w:val="left" w:pos="360"/>
        </w:tabs>
        <w:ind w:left="360"/>
        <w:jc w:val="both"/>
        <w:rPr>
          <w:rFonts w:ascii="Times New Roman" w:hAnsi="Times New Roman" w:cs="Times New Roman"/>
        </w:rPr>
      </w:pPr>
      <w:r w:rsidRPr="0047671C">
        <w:rPr>
          <w:rFonts w:ascii="Times New Roman" w:hAnsi="Times New Roman" w:cs="Times New Roman"/>
          <w:b/>
          <w:bCs/>
        </w:rPr>
        <w:t>Availability</w:t>
      </w:r>
      <w:r w:rsidRPr="0047671C">
        <w:rPr>
          <w:rFonts w:ascii="Times New Roman" w:hAnsi="Times New Roman" w:cs="Times New Roman"/>
        </w:rPr>
        <w:t>: Business impact that could occur due to loss or unavailability of asset.</w:t>
      </w:r>
    </w:p>
    <w:p w14:paraId="65B7E116" w14:textId="77777777" w:rsidR="002E6B1B" w:rsidRPr="0047671C" w:rsidRDefault="002E6B1B" w:rsidP="00DB59EB">
      <w:pPr>
        <w:jc w:val="both"/>
      </w:pPr>
      <w:r w:rsidRPr="0047671C">
        <w:t>Asset</w:t>
      </w:r>
      <w:r w:rsidR="00913119">
        <w:t>/Risk</w:t>
      </w:r>
      <w:r w:rsidRPr="0047671C">
        <w:t xml:space="preserve"> valuation involves determining asset</w:t>
      </w:r>
      <w:r w:rsidR="00913119">
        <w:t>/Risk</w:t>
      </w:r>
      <w:r w:rsidRPr="0047671C">
        <w:t xml:space="preserve"> values for all the identified asset groups as per C/I/A Guidelines. Each asset</w:t>
      </w:r>
      <w:r w:rsidR="00913119">
        <w:t>/Risk</w:t>
      </w:r>
      <w:r w:rsidRPr="0047671C">
        <w:t xml:space="preserve"> will have a C value, I value and an A value. Asset</w:t>
      </w:r>
      <w:r w:rsidR="00913119">
        <w:t>/Risk</w:t>
      </w:r>
      <w:r w:rsidRPr="0047671C">
        <w:t xml:space="preserve"> value will be a function of all of these 3 values and will be calculated using the following formula:</w:t>
      </w:r>
    </w:p>
    <w:p w14:paraId="5A430137" w14:textId="77777777" w:rsidR="003923B7" w:rsidRPr="0047671C" w:rsidRDefault="003923B7" w:rsidP="00DB59EB">
      <w:pPr>
        <w:jc w:val="both"/>
        <w:rPr>
          <w:b/>
          <w:bCs/>
        </w:rPr>
      </w:pPr>
    </w:p>
    <w:p w14:paraId="579272A5" w14:textId="77777777" w:rsidR="002E6B1B" w:rsidRPr="0047671C" w:rsidRDefault="002E6B1B" w:rsidP="00DB59EB">
      <w:pPr>
        <w:jc w:val="both"/>
      </w:pPr>
      <w:r w:rsidRPr="0047671C">
        <w:rPr>
          <w:b/>
          <w:bCs/>
        </w:rPr>
        <w:t>Asset</w:t>
      </w:r>
      <w:r w:rsidR="00913119">
        <w:rPr>
          <w:b/>
          <w:bCs/>
        </w:rPr>
        <w:t>/Risk</w:t>
      </w:r>
      <w:r w:rsidRPr="0047671C">
        <w:rPr>
          <w:b/>
          <w:bCs/>
        </w:rPr>
        <w:t xml:space="preserve"> Value =</w:t>
      </w:r>
      <w:r w:rsidRPr="0047671C">
        <w:t xml:space="preserve"> maximum (C, I, A)</w:t>
      </w:r>
    </w:p>
    <w:p w14:paraId="284511B7" w14:textId="77777777" w:rsidR="002E6B1B" w:rsidRPr="0047671C" w:rsidRDefault="002E6B1B" w:rsidP="00DB59EB">
      <w:pPr>
        <w:jc w:val="both"/>
      </w:pPr>
      <w:r w:rsidRPr="0047671C">
        <w:rPr>
          <w:b/>
          <w:bCs/>
        </w:rPr>
        <w:t>CIA guidelines</w:t>
      </w:r>
      <w:r w:rsidRPr="0047671C">
        <w:t xml:space="preserve"> for each asset group have been identified and are available in ‘</w:t>
      </w:r>
      <w:r w:rsidR="003923B7" w:rsidRPr="0047671C">
        <w:t>GD-20-ISMS-CIA-Confidentiality Integrity Availability Guidelines</w:t>
      </w:r>
      <w:r w:rsidRPr="0047671C">
        <w:t>’ document.</w:t>
      </w:r>
    </w:p>
    <w:p w14:paraId="7CC550ED" w14:textId="77777777" w:rsidR="002E6B1B" w:rsidRPr="0047671C" w:rsidRDefault="002E6B1B" w:rsidP="00CA398D">
      <w:pPr>
        <w:pStyle w:val="Heading1"/>
        <w:keepLines/>
        <w:numPr>
          <w:ilvl w:val="1"/>
          <w:numId w:val="48"/>
        </w:numPr>
        <w:spacing w:before="240" w:after="240"/>
        <w:ind w:left="540" w:hanging="540"/>
        <w:jc w:val="both"/>
        <w:rPr>
          <w:rFonts w:ascii="Times New Roman" w:hAnsi="Times New Roman"/>
          <w:color w:val="822433"/>
          <w:sz w:val="24"/>
          <w:szCs w:val="24"/>
        </w:rPr>
      </w:pPr>
      <w:bookmarkStart w:id="14" w:name="_Toc319318311"/>
      <w:bookmarkStart w:id="15" w:name="_Toc372545633"/>
      <w:r w:rsidRPr="0047671C">
        <w:rPr>
          <w:rFonts w:ascii="Times New Roman" w:hAnsi="Times New Roman"/>
          <w:color w:val="822433"/>
          <w:sz w:val="24"/>
          <w:szCs w:val="24"/>
        </w:rPr>
        <w:t>Identification of Threats</w:t>
      </w:r>
      <w:bookmarkEnd w:id="14"/>
      <w:bookmarkEnd w:id="15"/>
    </w:p>
    <w:p w14:paraId="38BE7DD2" w14:textId="77777777" w:rsidR="002E6B1B" w:rsidRPr="0047671C" w:rsidRDefault="002E6B1B" w:rsidP="00DB59EB">
      <w:pPr>
        <w:spacing w:after="120"/>
        <w:jc w:val="both"/>
      </w:pPr>
      <w:r w:rsidRPr="0047671C">
        <w:t>This step involves identifying all applicable threats, which may result in impact on business. These threats have to be identified for each asset</w:t>
      </w:r>
      <w:r w:rsidR="00913119">
        <w:t>/Risk</w:t>
      </w:r>
      <w:r w:rsidRPr="0047671C">
        <w:t xml:space="preserve"> and documented in the Risk Assessment sheet.</w:t>
      </w:r>
    </w:p>
    <w:p w14:paraId="7EEDC683" w14:textId="77777777" w:rsidR="002E6B1B" w:rsidRPr="0047671C" w:rsidRDefault="002E6B1B" w:rsidP="00DB59EB">
      <w:pPr>
        <w:spacing w:after="120"/>
        <w:jc w:val="both"/>
      </w:pPr>
      <w:r w:rsidRPr="0047671C">
        <w:t>Examples of some threats are listed in Annexure-I.</w:t>
      </w:r>
    </w:p>
    <w:p w14:paraId="02E59F02" w14:textId="77777777" w:rsidR="002E6B1B" w:rsidRPr="0047671C" w:rsidRDefault="002E6B1B" w:rsidP="00CA398D">
      <w:pPr>
        <w:pStyle w:val="Heading1"/>
        <w:keepLines/>
        <w:numPr>
          <w:ilvl w:val="1"/>
          <w:numId w:val="48"/>
        </w:numPr>
        <w:spacing w:before="240" w:after="240"/>
        <w:ind w:left="540" w:hanging="540"/>
        <w:jc w:val="both"/>
        <w:rPr>
          <w:rFonts w:ascii="Times New Roman" w:hAnsi="Times New Roman"/>
          <w:color w:val="822433"/>
          <w:sz w:val="24"/>
          <w:szCs w:val="24"/>
        </w:rPr>
      </w:pPr>
      <w:bookmarkStart w:id="16" w:name="_Toc319318312"/>
      <w:bookmarkStart w:id="17" w:name="_Toc372545634"/>
      <w:r w:rsidRPr="0047671C">
        <w:rPr>
          <w:rFonts w:ascii="Times New Roman" w:hAnsi="Times New Roman"/>
          <w:color w:val="822433"/>
          <w:sz w:val="24"/>
          <w:szCs w:val="24"/>
        </w:rPr>
        <w:t xml:space="preserve">Threat </w:t>
      </w:r>
      <w:r w:rsidR="00F7139E">
        <w:rPr>
          <w:rFonts w:ascii="Times New Roman" w:hAnsi="Times New Roman"/>
          <w:color w:val="822433"/>
          <w:sz w:val="24"/>
          <w:szCs w:val="24"/>
        </w:rPr>
        <w:t xml:space="preserve">Probability </w:t>
      </w:r>
      <w:r w:rsidRPr="0047671C">
        <w:rPr>
          <w:rFonts w:ascii="Times New Roman" w:hAnsi="Times New Roman"/>
          <w:color w:val="822433"/>
          <w:sz w:val="24"/>
          <w:szCs w:val="24"/>
        </w:rPr>
        <w:t>Valuation</w:t>
      </w:r>
      <w:bookmarkEnd w:id="16"/>
      <w:bookmarkEnd w:id="17"/>
    </w:p>
    <w:p w14:paraId="3E11B651" w14:textId="77777777" w:rsidR="002E6B1B" w:rsidRPr="0047671C" w:rsidRDefault="002E6B1B" w:rsidP="00DB59EB">
      <w:pPr>
        <w:jc w:val="both"/>
      </w:pPr>
      <w:r w:rsidRPr="0047671C">
        <w:t>Each threat identified above has to be evaluated. Threat valuation is based on the probability of occurrence of the threat derived from historical information. For example, the threat valuation for flooding of server room will be based on the number of similar incidents that have occurred in the past.</w:t>
      </w: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002"/>
        <w:gridCol w:w="4165"/>
        <w:gridCol w:w="3595"/>
      </w:tblGrid>
      <w:tr w:rsidR="005B5F7D" w:rsidRPr="0047671C" w14:paraId="3F612683" w14:textId="56F7AA11" w:rsidTr="005B5F7D">
        <w:trPr>
          <w:cantSplit/>
          <w:trHeight w:val="360"/>
        </w:trPr>
        <w:tc>
          <w:tcPr>
            <w:tcW w:w="5167" w:type="dxa"/>
            <w:gridSpan w:val="2"/>
            <w:shd w:val="clear" w:color="auto" w:fill="822433"/>
            <w:vAlign w:val="center"/>
          </w:tcPr>
          <w:p w14:paraId="488C09CF" w14:textId="43C6A9AD" w:rsidR="005B5F7D" w:rsidRPr="0047671C" w:rsidRDefault="005B5F7D" w:rsidP="00E02F9B">
            <w:pPr>
              <w:spacing w:after="120"/>
              <w:jc w:val="center"/>
              <w:rPr>
                <w:b/>
                <w:bCs/>
                <w:color w:val="FFFFFF"/>
              </w:rPr>
            </w:pPr>
            <w:r w:rsidRPr="0047671C">
              <w:rPr>
                <w:b/>
                <w:bCs/>
                <w:color w:val="FFFFFF"/>
              </w:rPr>
              <w:t>Threat</w:t>
            </w:r>
            <w:r>
              <w:rPr>
                <w:b/>
                <w:bCs/>
                <w:color w:val="FFFFFF"/>
              </w:rPr>
              <w:t xml:space="preserve"> Probability </w:t>
            </w:r>
            <w:r w:rsidRPr="0047671C">
              <w:rPr>
                <w:b/>
                <w:bCs/>
                <w:color w:val="FFFFFF"/>
              </w:rPr>
              <w:t>Rating</w:t>
            </w:r>
          </w:p>
        </w:tc>
        <w:tc>
          <w:tcPr>
            <w:tcW w:w="3595" w:type="dxa"/>
            <w:shd w:val="clear" w:color="auto" w:fill="822433"/>
          </w:tcPr>
          <w:p w14:paraId="76442683" w14:textId="77777777" w:rsidR="005B5F7D" w:rsidRPr="0047671C" w:rsidRDefault="005B5F7D" w:rsidP="00E02F9B">
            <w:pPr>
              <w:spacing w:after="120"/>
              <w:jc w:val="center"/>
              <w:rPr>
                <w:b/>
                <w:bCs/>
                <w:color w:val="FFFFFF"/>
              </w:rPr>
            </w:pPr>
          </w:p>
        </w:tc>
      </w:tr>
      <w:tr w:rsidR="005B5F7D" w:rsidRPr="0047671C" w14:paraId="104F167D" w14:textId="2F8675B6" w:rsidTr="005B5F7D">
        <w:tc>
          <w:tcPr>
            <w:tcW w:w="1002" w:type="dxa"/>
            <w:shd w:val="clear" w:color="auto" w:fill="F2F2F2"/>
          </w:tcPr>
          <w:p w14:paraId="0D0F410A" w14:textId="77777777" w:rsidR="005B5F7D" w:rsidRPr="0047671C" w:rsidRDefault="005B5F7D" w:rsidP="00E02F9B">
            <w:pPr>
              <w:spacing w:after="120"/>
              <w:jc w:val="center"/>
              <w:rPr>
                <w:b/>
                <w:bCs/>
                <w:sz w:val="20"/>
                <w:szCs w:val="20"/>
              </w:rPr>
            </w:pPr>
            <w:r w:rsidRPr="0047671C">
              <w:rPr>
                <w:b/>
                <w:bCs/>
                <w:sz w:val="20"/>
                <w:szCs w:val="20"/>
              </w:rPr>
              <w:t>Score</w:t>
            </w:r>
          </w:p>
        </w:tc>
        <w:tc>
          <w:tcPr>
            <w:tcW w:w="4165" w:type="dxa"/>
            <w:shd w:val="clear" w:color="auto" w:fill="F2F2F2"/>
          </w:tcPr>
          <w:p w14:paraId="1D3EE11F" w14:textId="77777777" w:rsidR="005B5F7D" w:rsidRPr="0047671C" w:rsidRDefault="005B5F7D" w:rsidP="00E02F9B">
            <w:pPr>
              <w:spacing w:after="120"/>
              <w:rPr>
                <w:b/>
                <w:bCs/>
                <w:sz w:val="20"/>
                <w:szCs w:val="20"/>
              </w:rPr>
            </w:pPr>
            <w:r w:rsidRPr="0047671C">
              <w:rPr>
                <w:b/>
                <w:bCs/>
                <w:sz w:val="20"/>
                <w:szCs w:val="20"/>
              </w:rPr>
              <w:t>Rating</w:t>
            </w:r>
          </w:p>
        </w:tc>
        <w:tc>
          <w:tcPr>
            <w:tcW w:w="3595" w:type="dxa"/>
            <w:shd w:val="clear" w:color="auto" w:fill="F2F2F2"/>
          </w:tcPr>
          <w:p w14:paraId="545EA65A" w14:textId="1CA4CC78" w:rsidR="005B5F7D" w:rsidRPr="0047671C" w:rsidRDefault="005B5F7D" w:rsidP="00E02F9B">
            <w:pPr>
              <w:spacing w:after="120"/>
              <w:rPr>
                <w:b/>
                <w:bCs/>
                <w:sz w:val="20"/>
                <w:szCs w:val="20"/>
              </w:rPr>
            </w:pPr>
            <w:r>
              <w:rPr>
                <w:b/>
                <w:bCs/>
                <w:sz w:val="20"/>
                <w:szCs w:val="20"/>
              </w:rPr>
              <w:t>Description</w:t>
            </w:r>
          </w:p>
        </w:tc>
      </w:tr>
      <w:tr w:rsidR="005B5F7D" w:rsidRPr="005B5F7D" w14:paraId="58767251" w14:textId="4E209F5D" w:rsidTr="005B5F7D">
        <w:tc>
          <w:tcPr>
            <w:tcW w:w="1002" w:type="dxa"/>
          </w:tcPr>
          <w:p w14:paraId="451E840A" w14:textId="77777777" w:rsidR="005B5F7D" w:rsidRPr="005B5F7D" w:rsidRDefault="005B5F7D" w:rsidP="005B5F7D">
            <w:pPr>
              <w:ind w:left="74"/>
              <w:jc w:val="both"/>
              <w:rPr>
                <w:rFonts w:ascii="Arial" w:hAnsi="Arial" w:cs="Arial"/>
                <w:sz w:val="18"/>
                <w:szCs w:val="18"/>
              </w:rPr>
            </w:pPr>
            <w:r w:rsidRPr="005B5F7D">
              <w:rPr>
                <w:rFonts w:ascii="Arial" w:hAnsi="Arial" w:cs="Arial"/>
                <w:sz w:val="18"/>
                <w:szCs w:val="18"/>
              </w:rPr>
              <w:t>5</w:t>
            </w:r>
          </w:p>
        </w:tc>
        <w:tc>
          <w:tcPr>
            <w:tcW w:w="4165" w:type="dxa"/>
          </w:tcPr>
          <w:p w14:paraId="3EBC4A2D" w14:textId="77777777" w:rsidR="005B5F7D" w:rsidRPr="005B5F7D" w:rsidRDefault="005B5F7D" w:rsidP="005B5F7D">
            <w:pPr>
              <w:ind w:left="74"/>
              <w:jc w:val="both"/>
              <w:rPr>
                <w:rFonts w:ascii="Arial" w:hAnsi="Arial" w:cs="Arial"/>
                <w:sz w:val="18"/>
                <w:szCs w:val="18"/>
              </w:rPr>
            </w:pPr>
            <w:r w:rsidRPr="005B5F7D">
              <w:rPr>
                <w:rFonts w:ascii="Arial" w:hAnsi="Arial" w:cs="Arial"/>
                <w:sz w:val="18"/>
                <w:szCs w:val="18"/>
              </w:rPr>
              <w:t>Near certainty</w:t>
            </w:r>
          </w:p>
        </w:tc>
        <w:tc>
          <w:tcPr>
            <w:tcW w:w="3595" w:type="dxa"/>
          </w:tcPr>
          <w:p w14:paraId="548E965D" w14:textId="4B68AA8B" w:rsidR="005B5F7D" w:rsidRPr="005B5F7D" w:rsidRDefault="005B5F7D" w:rsidP="005B5F7D">
            <w:pPr>
              <w:ind w:left="74"/>
              <w:jc w:val="both"/>
              <w:rPr>
                <w:rFonts w:ascii="Arial" w:hAnsi="Arial" w:cs="Arial"/>
                <w:sz w:val="18"/>
                <w:szCs w:val="18"/>
              </w:rPr>
            </w:pPr>
            <w:r w:rsidRPr="005B5F7D">
              <w:rPr>
                <w:rFonts w:ascii="Arial" w:hAnsi="Arial" w:cs="Arial"/>
                <w:sz w:val="18"/>
                <w:szCs w:val="18"/>
              </w:rPr>
              <w:t>Event that has a greater than 75% chance of occurring</w:t>
            </w:r>
          </w:p>
        </w:tc>
      </w:tr>
      <w:tr w:rsidR="005B5F7D" w:rsidRPr="005B5F7D" w14:paraId="3B36393F" w14:textId="7D2B56FB" w:rsidTr="005B5F7D">
        <w:tc>
          <w:tcPr>
            <w:tcW w:w="1002" w:type="dxa"/>
          </w:tcPr>
          <w:p w14:paraId="530C82B0" w14:textId="77777777" w:rsidR="005B5F7D" w:rsidRPr="005B5F7D" w:rsidRDefault="005B5F7D" w:rsidP="005B5F7D">
            <w:pPr>
              <w:ind w:left="74"/>
              <w:jc w:val="both"/>
              <w:rPr>
                <w:rFonts w:ascii="Arial" w:hAnsi="Arial" w:cs="Arial"/>
                <w:sz w:val="18"/>
                <w:szCs w:val="18"/>
              </w:rPr>
            </w:pPr>
            <w:r w:rsidRPr="005B5F7D">
              <w:rPr>
                <w:rFonts w:ascii="Arial" w:hAnsi="Arial" w:cs="Arial"/>
                <w:sz w:val="18"/>
                <w:szCs w:val="18"/>
              </w:rPr>
              <w:t>4</w:t>
            </w:r>
          </w:p>
        </w:tc>
        <w:tc>
          <w:tcPr>
            <w:tcW w:w="4165" w:type="dxa"/>
          </w:tcPr>
          <w:p w14:paraId="21FE7E0B" w14:textId="77777777" w:rsidR="005B5F7D" w:rsidRPr="005B5F7D" w:rsidRDefault="005B5F7D" w:rsidP="005B5F7D">
            <w:pPr>
              <w:ind w:left="74"/>
              <w:jc w:val="both"/>
              <w:rPr>
                <w:rFonts w:ascii="Arial" w:hAnsi="Arial" w:cs="Arial"/>
                <w:sz w:val="18"/>
                <w:szCs w:val="18"/>
              </w:rPr>
            </w:pPr>
            <w:r w:rsidRPr="005B5F7D">
              <w:rPr>
                <w:rFonts w:ascii="Arial" w:hAnsi="Arial" w:cs="Arial"/>
                <w:sz w:val="18"/>
                <w:szCs w:val="18"/>
              </w:rPr>
              <w:t>Highly likely</w:t>
            </w:r>
          </w:p>
        </w:tc>
        <w:tc>
          <w:tcPr>
            <w:tcW w:w="3595" w:type="dxa"/>
          </w:tcPr>
          <w:p w14:paraId="02B4DC4A" w14:textId="09636207" w:rsidR="005B5F7D" w:rsidRPr="005B5F7D" w:rsidRDefault="005B5F7D" w:rsidP="005B5F7D">
            <w:pPr>
              <w:ind w:left="74"/>
              <w:jc w:val="both"/>
              <w:rPr>
                <w:rFonts w:ascii="Arial" w:hAnsi="Arial" w:cs="Arial"/>
                <w:sz w:val="18"/>
                <w:szCs w:val="18"/>
              </w:rPr>
            </w:pPr>
            <w:r w:rsidRPr="005B5F7D">
              <w:rPr>
                <w:rFonts w:ascii="Arial" w:hAnsi="Arial" w:cs="Arial"/>
                <w:sz w:val="18"/>
                <w:szCs w:val="18"/>
              </w:rPr>
              <w:t>Event that has between a 51 – 75% chance of occurring</w:t>
            </w:r>
          </w:p>
        </w:tc>
      </w:tr>
      <w:tr w:rsidR="005B5F7D" w:rsidRPr="005B5F7D" w14:paraId="521926B7" w14:textId="6F73B528" w:rsidTr="005B5F7D">
        <w:tc>
          <w:tcPr>
            <w:tcW w:w="1002" w:type="dxa"/>
          </w:tcPr>
          <w:p w14:paraId="2A3F0A24" w14:textId="77777777" w:rsidR="005B5F7D" w:rsidRPr="005B5F7D" w:rsidRDefault="005B5F7D" w:rsidP="005B5F7D">
            <w:pPr>
              <w:ind w:left="74"/>
              <w:jc w:val="both"/>
              <w:rPr>
                <w:rFonts w:ascii="Arial" w:hAnsi="Arial" w:cs="Arial"/>
                <w:sz w:val="18"/>
                <w:szCs w:val="18"/>
              </w:rPr>
            </w:pPr>
            <w:r w:rsidRPr="005B5F7D">
              <w:rPr>
                <w:rFonts w:ascii="Arial" w:hAnsi="Arial" w:cs="Arial"/>
                <w:sz w:val="18"/>
                <w:szCs w:val="18"/>
              </w:rPr>
              <w:lastRenderedPageBreak/>
              <w:t>3</w:t>
            </w:r>
          </w:p>
        </w:tc>
        <w:tc>
          <w:tcPr>
            <w:tcW w:w="4165" w:type="dxa"/>
          </w:tcPr>
          <w:p w14:paraId="4F74E244" w14:textId="77777777" w:rsidR="005B5F7D" w:rsidRPr="005B5F7D" w:rsidRDefault="005B5F7D" w:rsidP="005B5F7D">
            <w:pPr>
              <w:ind w:left="74"/>
              <w:jc w:val="both"/>
              <w:rPr>
                <w:rFonts w:ascii="Arial" w:hAnsi="Arial" w:cs="Arial"/>
                <w:sz w:val="18"/>
                <w:szCs w:val="18"/>
              </w:rPr>
            </w:pPr>
            <w:r w:rsidRPr="005B5F7D">
              <w:rPr>
                <w:rFonts w:ascii="Arial" w:hAnsi="Arial" w:cs="Arial"/>
                <w:sz w:val="18"/>
                <w:szCs w:val="18"/>
              </w:rPr>
              <w:t>Likely</w:t>
            </w:r>
          </w:p>
        </w:tc>
        <w:tc>
          <w:tcPr>
            <w:tcW w:w="3595" w:type="dxa"/>
          </w:tcPr>
          <w:p w14:paraId="44F9BB2A" w14:textId="44B45D9E" w:rsidR="005B5F7D" w:rsidRPr="005B5F7D" w:rsidRDefault="005B5F7D" w:rsidP="005B5F7D">
            <w:pPr>
              <w:ind w:left="74"/>
              <w:jc w:val="both"/>
              <w:rPr>
                <w:rFonts w:ascii="Arial" w:hAnsi="Arial" w:cs="Arial"/>
                <w:sz w:val="18"/>
                <w:szCs w:val="18"/>
              </w:rPr>
            </w:pPr>
            <w:r w:rsidRPr="005B5F7D">
              <w:rPr>
                <w:rFonts w:ascii="Arial" w:hAnsi="Arial" w:cs="Arial"/>
                <w:sz w:val="18"/>
                <w:szCs w:val="18"/>
              </w:rPr>
              <w:t>Event that has between a 20 – 50% chance of occurring</w:t>
            </w:r>
          </w:p>
        </w:tc>
      </w:tr>
      <w:tr w:rsidR="005B5F7D" w:rsidRPr="005B5F7D" w14:paraId="176DA033" w14:textId="3B8E1FF0" w:rsidTr="005B5F7D">
        <w:tc>
          <w:tcPr>
            <w:tcW w:w="1002" w:type="dxa"/>
          </w:tcPr>
          <w:p w14:paraId="29EF166B" w14:textId="77777777" w:rsidR="005B5F7D" w:rsidRPr="005B5F7D" w:rsidRDefault="005B5F7D" w:rsidP="005B5F7D">
            <w:pPr>
              <w:ind w:left="74"/>
              <w:jc w:val="both"/>
              <w:rPr>
                <w:rFonts w:ascii="Arial" w:hAnsi="Arial" w:cs="Arial"/>
                <w:sz w:val="18"/>
                <w:szCs w:val="18"/>
              </w:rPr>
            </w:pPr>
            <w:r w:rsidRPr="005B5F7D">
              <w:rPr>
                <w:rFonts w:ascii="Arial" w:hAnsi="Arial" w:cs="Arial"/>
                <w:sz w:val="18"/>
                <w:szCs w:val="18"/>
              </w:rPr>
              <w:t>2</w:t>
            </w:r>
          </w:p>
        </w:tc>
        <w:tc>
          <w:tcPr>
            <w:tcW w:w="4165" w:type="dxa"/>
          </w:tcPr>
          <w:p w14:paraId="543BDBD7" w14:textId="77777777" w:rsidR="005B5F7D" w:rsidRPr="005B5F7D" w:rsidRDefault="005B5F7D" w:rsidP="005B5F7D">
            <w:pPr>
              <w:ind w:left="74"/>
              <w:jc w:val="both"/>
              <w:rPr>
                <w:rFonts w:ascii="Arial" w:hAnsi="Arial" w:cs="Arial"/>
                <w:sz w:val="18"/>
                <w:szCs w:val="18"/>
              </w:rPr>
            </w:pPr>
            <w:r w:rsidRPr="005B5F7D">
              <w:rPr>
                <w:rFonts w:ascii="Arial" w:hAnsi="Arial" w:cs="Arial"/>
                <w:sz w:val="18"/>
                <w:szCs w:val="18"/>
              </w:rPr>
              <w:t>Unlikely</w:t>
            </w:r>
          </w:p>
        </w:tc>
        <w:tc>
          <w:tcPr>
            <w:tcW w:w="3595" w:type="dxa"/>
          </w:tcPr>
          <w:p w14:paraId="566C0052" w14:textId="56783D48" w:rsidR="005B5F7D" w:rsidRPr="005B5F7D" w:rsidRDefault="005B5F7D" w:rsidP="005B5F7D">
            <w:pPr>
              <w:ind w:left="74"/>
              <w:jc w:val="both"/>
              <w:rPr>
                <w:rFonts w:ascii="Arial" w:hAnsi="Arial" w:cs="Arial"/>
                <w:sz w:val="18"/>
                <w:szCs w:val="18"/>
              </w:rPr>
            </w:pPr>
            <w:r w:rsidRPr="005B5F7D">
              <w:rPr>
                <w:rFonts w:ascii="Arial" w:hAnsi="Arial" w:cs="Arial"/>
                <w:sz w:val="18"/>
                <w:szCs w:val="18"/>
              </w:rPr>
              <w:t>Event that has between a 10 – 20% chance of occurring</w:t>
            </w:r>
          </w:p>
        </w:tc>
      </w:tr>
      <w:tr w:rsidR="005B5F7D" w:rsidRPr="005B5F7D" w14:paraId="4F894E4C" w14:textId="0855243B" w:rsidTr="005B5F7D">
        <w:tc>
          <w:tcPr>
            <w:tcW w:w="1002" w:type="dxa"/>
          </w:tcPr>
          <w:p w14:paraId="63A776E1" w14:textId="77777777" w:rsidR="005B5F7D" w:rsidRPr="005B5F7D" w:rsidRDefault="005B5F7D" w:rsidP="005B5F7D">
            <w:pPr>
              <w:ind w:left="74"/>
              <w:jc w:val="both"/>
              <w:rPr>
                <w:rFonts w:ascii="Arial" w:hAnsi="Arial" w:cs="Arial"/>
                <w:sz w:val="18"/>
                <w:szCs w:val="18"/>
              </w:rPr>
            </w:pPr>
            <w:r w:rsidRPr="005B5F7D">
              <w:rPr>
                <w:rFonts w:ascii="Arial" w:hAnsi="Arial" w:cs="Arial"/>
                <w:sz w:val="18"/>
                <w:szCs w:val="18"/>
              </w:rPr>
              <w:t>1</w:t>
            </w:r>
          </w:p>
        </w:tc>
        <w:tc>
          <w:tcPr>
            <w:tcW w:w="4165" w:type="dxa"/>
          </w:tcPr>
          <w:p w14:paraId="2A8871FA" w14:textId="77777777" w:rsidR="005B5F7D" w:rsidRPr="005B5F7D" w:rsidRDefault="005B5F7D" w:rsidP="005B5F7D">
            <w:pPr>
              <w:ind w:left="74"/>
              <w:jc w:val="both"/>
              <w:rPr>
                <w:rFonts w:ascii="Arial" w:hAnsi="Arial" w:cs="Arial"/>
                <w:sz w:val="18"/>
                <w:szCs w:val="18"/>
              </w:rPr>
            </w:pPr>
            <w:r w:rsidRPr="005B5F7D">
              <w:rPr>
                <w:rFonts w:ascii="Arial" w:hAnsi="Arial" w:cs="Arial"/>
                <w:sz w:val="18"/>
                <w:szCs w:val="18"/>
              </w:rPr>
              <w:t>Remote</w:t>
            </w:r>
          </w:p>
        </w:tc>
        <w:tc>
          <w:tcPr>
            <w:tcW w:w="3595" w:type="dxa"/>
          </w:tcPr>
          <w:p w14:paraId="455BA820" w14:textId="5DD3C68D" w:rsidR="005B5F7D" w:rsidRPr="005B5F7D" w:rsidRDefault="005B5F7D" w:rsidP="005B5F7D">
            <w:pPr>
              <w:ind w:left="74"/>
              <w:jc w:val="both"/>
              <w:rPr>
                <w:rFonts w:ascii="Arial" w:hAnsi="Arial" w:cs="Arial"/>
                <w:sz w:val="18"/>
                <w:szCs w:val="18"/>
              </w:rPr>
            </w:pPr>
            <w:r w:rsidRPr="005B5F7D">
              <w:rPr>
                <w:rFonts w:ascii="Arial" w:hAnsi="Arial" w:cs="Arial"/>
                <w:sz w:val="18"/>
                <w:szCs w:val="18"/>
              </w:rPr>
              <w:t>Event that has a 0 – 10% chance of occurring</w:t>
            </w:r>
          </w:p>
        </w:tc>
      </w:tr>
    </w:tbl>
    <w:p w14:paraId="618DA894" w14:textId="77777777" w:rsidR="002E6B1B" w:rsidRPr="0047671C" w:rsidRDefault="002E6B1B" w:rsidP="005B5F7D">
      <w:pPr>
        <w:ind w:left="74"/>
        <w:jc w:val="both"/>
      </w:pPr>
      <w:r w:rsidRPr="005B5F7D">
        <w:rPr>
          <w:rFonts w:ascii="Arial" w:hAnsi="Arial" w:cs="Arial"/>
          <w:sz w:val="16"/>
          <w:szCs w:val="16"/>
        </w:rPr>
        <w:t>This value is to be document</w:t>
      </w:r>
      <w:r w:rsidRPr="0047671C">
        <w:t>ed in Risk Register.</w:t>
      </w:r>
    </w:p>
    <w:p w14:paraId="12890FFB" w14:textId="77777777" w:rsidR="002E6B1B" w:rsidRPr="0047671C" w:rsidRDefault="002E6B1B" w:rsidP="00CA398D">
      <w:pPr>
        <w:pStyle w:val="Heading1"/>
        <w:keepLines/>
        <w:numPr>
          <w:ilvl w:val="1"/>
          <w:numId w:val="48"/>
        </w:numPr>
        <w:spacing w:before="240" w:after="240"/>
        <w:ind w:left="540" w:hanging="540"/>
        <w:jc w:val="both"/>
        <w:rPr>
          <w:rFonts w:ascii="Times New Roman" w:hAnsi="Times New Roman"/>
          <w:color w:val="822433"/>
          <w:sz w:val="24"/>
          <w:szCs w:val="24"/>
        </w:rPr>
      </w:pPr>
      <w:bookmarkStart w:id="18" w:name="_Toc319318313"/>
      <w:bookmarkStart w:id="19" w:name="_Toc372545635"/>
      <w:r w:rsidRPr="0047671C">
        <w:rPr>
          <w:rFonts w:ascii="Times New Roman" w:hAnsi="Times New Roman"/>
          <w:color w:val="822433"/>
          <w:sz w:val="24"/>
          <w:szCs w:val="24"/>
        </w:rPr>
        <w:t>Identification of vulnerabilities</w:t>
      </w:r>
      <w:bookmarkEnd w:id="18"/>
      <w:bookmarkEnd w:id="19"/>
    </w:p>
    <w:p w14:paraId="2F36DE56" w14:textId="77777777" w:rsidR="002E6B1B" w:rsidRPr="0047671C" w:rsidRDefault="002E6B1B" w:rsidP="00DB59EB">
      <w:pPr>
        <w:spacing w:after="120"/>
        <w:jc w:val="both"/>
      </w:pPr>
      <w:r w:rsidRPr="0047671C">
        <w:t xml:space="preserve">Vulnerability is the lack of appropriate controls or safeguards that would prevent a risk from occurring. Put in other words, vulnerability dictates the </w:t>
      </w:r>
      <w:r w:rsidR="00996378" w:rsidRPr="0047671C">
        <w:t>Impact</w:t>
      </w:r>
      <w:r w:rsidRPr="0047671C">
        <w:t xml:space="preserve"> of the occurrence of a risk.</w:t>
      </w:r>
    </w:p>
    <w:p w14:paraId="66FC4E06" w14:textId="77777777" w:rsidR="002E6B1B" w:rsidRPr="0047671C" w:rsidRDefault="002E6B1B" w:rsidP="00DB59EB">
      <w:pPr>
        <w:spacing w:after="120"/>
        <w:jc w:val="both"/>
      </w:pPr>
      <w:r w:rsidRPr="0047671C">
        <w:t>This step involves identification of vulnerabilities associated with each threat. These have to be identified for each asset and documented in the Risk Assessment sheet.</w:t>
      </w:r>
    </w:p>
    <w:p w14:paraId="784A32A3" w14:textId="77777777" w:rsidR="002E6B1B" w:rsidRPr="0047671C" w:rsidRDefault="002E6B1B" w:rsidP="00DB59EB">
      <w:pPr>
        <w:spacing w:after="120"/>
        <w:jc w:val="both"/>
      </w:pPr>
      <w:r w:rsidRPr="0047671C">
        <w:t>Examples of a few vulnerabilities are listed in Annexure-II.</w:t>
      </w:r>
    </w:p>
    <w:p w14:paraId="51859E16" w14:textId="77777777" w:rsidR="002E6B1B" w:rsidRPr="0047671C" w:rsidRDefault="002E6B1B" w:rsidP="00CA398D">
      <w:pPr>
        <w:pStyle w:val="Heading1"/>
        <w:keepLines/>
        <w:numPr>
          <w:ilvl w:val="1"/>
          <w:numId w:val="48"/>
        </w:numPr>
        <w:spacing w:before="240" w:after="240"/>
        <w:ind w:left="540" w:hanging="540"/>
        <w:jc w:val="both"/>
        <w:rPr>
          <w:rFonts w:ascii="Times New Roman" w:hAnsi="Times New Roman"/>
          <w:color w:val="822433"/>
          <w:sz w:val="24"/>
          <w:szCs w:val="24"/>
        </w:rPr>
      </w:pPr>
      <w:bookmarkStart w:id="20" w:name="_Toc319318314"/>
      <w:bookmarkStart w:id="21" w:name="_Toc372545636"/>
      <w:r w:rsidRPr="0047671C">
        <w:rPr>
          <w:rFonts w:ascii="Times New Roman" w:hAnsi="Times New Roman"/>
          <w:color w:val="822433"/>
          <w:sz w:val="24"/>
          <w:szCs w:val="24"/>
        </w:rPr>
        <w:t xml:space="preserve">Vulnerability </w:t>
      </w:r>
      <w:r w:rsidR="00F7139E">
        <w:rPr>
          <w:rFonts w:ascii="Times New Roman" w:hAnsi="Times New Roman"/>
          <w:color w:val="822433"/>
          <w:sz w:val="24"/>
          <w:szCs w:val="24"/>
        </w:rPr>
        <w:t>Impact V</w:t>
      </w:r>
      <w:r w:rsidRPr="0047671C">
        <w:rPr>
          <w:rFonts w:ascii="Times New Roman" w:hAnsi="Times New Roman"/>
          <w:color w:val="822433"/>
          <w:sz w:val="24"/>
          <w:szCs w:val="24"/>
        </w:rPr>
        <w:t>aluation</w:t>
      </w:r>
      <w:bookmarkEnd w:id="20"/>
      <w:bookmarkEnd w:id="21"/>
    </w:p>
    <w:p w14:paraId="0E0E8A09" w14:textId="2087DF9D" w:rsidR="002E6B1B" w:rsidRPr="0047671C" w:rsidRDefault="002E6B1B" w:rsidP="00DB59EB">
      <w:pPr>
        <w:tabs>
          <w:tab w:val="left" w:pos="720"/>
        </w:tabs>
        <w:jc w:val="both"/>
      </w:pPr>
      <w:r w:rsidRPr="0047671C">
        <w:t>Each vulnerability</w:t>
      </w:r>
      <w:r w:rsidR="005B5F7D">
        <w:t xml:space="preserve"> </w:t>
      </w:r>
      <w:r w:rsidRPr="0047671C">
        <w:t>has been identified above has to be evaluated. This evaluation is to be done on a 1-3 scale as per following table:</w:t>
      </w: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138"/>
        <w:gridCol w:w="1798"/>
        <w:gridCol w:w="5782"/>
        <w:gridCol w:w="44"/>
      </w:tblGrid>
      <w:tr w:rsidR="005B5F7D" w:rsidRPr="0047671C" w14:paraId="42CDAABD" w14:textId="70BE7CA6" w:rsidTr="00DA7156">
        <w:trPr>
          <w:gridAfter w:val="1"/>
          <w:wAfter w:w="44" w:type="dxa"/>
          <w:cantSplit/>
          <w:trHeight w:val="360"/>
        </w:trPr>
        <w:tc>
          <w:tcPr>
            <w:tcW w:w="8718" w:type="dxa"/>
            <w:gridSpan w:val="3"/>
            <w:shd w:val="clear" w:color="auto" w:fill="822433"/>
            <w:vAlign w:val="center"/>
          </w:tcPr>
          <w:p w14:paraId="56C0DE7F" w14:textId="4842F180" w:rsidR="005B5F7D" w:rsidRPr="0047671C" w:rsidRDefault="005B5F7D" w:rsidP="00E02F9B">
            <w:pPr>
              <w:spacing w:after="120"/>
              <w:jc w:val="center"/>
              <w:rPr>
                <w:b/>
                <w:bCs/>
                <w:color w:val="FFFFFF"/>
              </w:rPr>
            </w:pPr>
            <w:r w:rsidRPr="0047671C">
              <w:rPr>
                <w:b/>
                <w:bCs/>
                <w:color w:val="FFFFFF"/>
              </w:rPr>
              <w:t xml:space="preserve">Vulnerability </w:t>
            </w:r>
            <w:r>
              <w:rPr>
                <w:b/>
                <w:bCs/>
                <w:color w:val="FFFFFF"/>
              </w:rPr>
              <w:t xml:space="preserve">Impact </w:t>
            </w:r>
            <w:r w:rsidRPr="0047671C">
              <w:rPr>
                <w:b/>
                <w:bCs/>
                <w:color w:val="FFFFFF"/>
              </w:rPr>
              <w:t>Rating</w:t>
            </w:r>
          </w:p>
        </w:tc>
      </w:tr>
      <w:tr w:rsidR="005B5F7D" w:rsidRPr="0047671C" w14:paraId="65B38F71" w14:textId="40248115" w:rsidTr="005B5F7D">
        <w:tc>
          <w:tcPr>
            <w:tcW w:w="1138" w:type="dxa"/>
            <w:shd w:val="clear" w:color="auto" w:fill="F2F2F2"/>
          </w:tcPr>
          <w:p w14:paraId="671BD9E4" w14:textId="77777777" w:rsidR="005B5F7D" w:rsidRPr="0047671C" w:rsidRDefault="005B5F7D" w:rsidP="00E02F9B">
            <w:pPr>
              <w:spacing w:after="120"/>
              <w:jc w:val="center"/>
              <w:rPr>
                <w:b/>
                <w:bCs/>
                <w:sz w:val="20"/>
                <w:szCs w:val="20"/>
              </w:rPr>
            </w:pPr>
            <w:r w:rsidRPr="0047671C">
              <w:rPr>
                <w:b/>
                <w:bCs/>
                <w:sz w:val="20"/>
                <w:szCs w:val="20"/>
              </w:rPr>
              <w:t>Score</w:t>
            </w:r>
          </w:p>
        </w:tc>
        <w:tc>
          <w:tcPr>
            <w:tcW w:w="1798" w:type="dxa"/>
            <w:shd w:val="clear" w:color="auto" w:fill="F2F2F2"/>
          </w:tcPr>
          <w:p w14:paraId="3282F9BD" w14:textId="77777777" w:rsidR="005B5F7D" w:rsidRPr="0047671C" w:rsidRDefault="005B5F7D" w:rsidP="00E02F9B">
            <w:pPr>
              <w:spacing w:after="120"/>
              <w:rPr>
                <w:b/>
                <w:bCs/>
                <w:sz w:val="20"/>
                <w:szCs w:val="20"/>
              </w:rPr>
            </w:pPr>
            <w:r w:rsidRPr="0047671C">
              <w:rPr>
                <w:b/>
                <w:bCs/>
                <w:sz w:val="20"/>
                <w:szCs w:val="20"/>
              </w:rPr>
              <w:t>Rating</w:t>
            </w:r>
          </w:p>
        </w:tc>
        <w:tc>
          <w:tcPr>
            <w:tcW w:w="5826" w:type="dxa"/>
            <w:gridSpan w:val="2"/>
            <w:shd w:val="clear" w:color="auto" w:fill="F2F2F2"/>
          </w:tcPr>
          <w:p w14:paraId="5378DF64" w14:textId="274B63BA" w:rsidR="005B5F7D" w:rsidRPr="0047671C" w:rsidRDefault="005B5F7D" w:rsidP="00E02F9B">
            <w:pPr>
              <w:spacing w:after="120"/>
              <w:rPr>
                <w:b/>
                <w:bCs/>
                <w:sz w:val="20"/>
                <w:szCs w:val="20"/>
              </w:rPr>
            </w:pPr>
            <w:r>
              <w:rPr>
                <w:b/>
                <w:bCs/>
                <w:sz w:val="20"/>
                <w:szCs w:val="20"/>
              </w:rPr>
              <w:t>Description</w:t>
            </w:r>
          </w:p>
        </w:tc>
      </w:tr>
      <w:tr w:rsidR="005B5F7D" w:rsidRPr="0047671C" w14:paraId="2A83E23C" w14:textId="5F1ED438" w:rsidTr="005B5F7D">
        <w:tc>
          <w:tcPr>
            <w:tcW w:w="1138" w:type="dxa"/>
          </w:tcPr>
          <w:p w14:paraId="3492BC57" w14:textId="77777777" w:rsidR="005B5F7D" w:rsidRPr="005B5F7D" w:rsidRDefault="005B5F7D" w:rsidP="005B5F7D">
            <w:pPr>
              <w:rPr>
                <w:rFonts w:ascii="Arial" w:hAnsi="Arial" w:cs="Arial"/>
                <w:sz w:val="18"/>
                <w:szCs w:val="18"/>
              </w:rPr>
            </w:pPr>
            <w:r w:rsidRPr="005B5F7D">
              <w:rPr>
                <w:rFonts w:ascii="Arial" w:hAnsi="Arial" w:cs="Arial"/>
                <w:sz w:val="18"/>
                <w:szCs w:val="18"/>
              </w:rPr>
              <w:t>4</w:t>
            </w:r>
          </w:p>
        </w:tc>
        <w:tc>
          <w:tcPr>
            <w:tcW w:w="1798" w:type="dxa"/>
          </w:tcPr>
          <w:p w14:paraId="7C502AB8" w14:textId="77777777" w:rsidR="005B5F7D" w:rsidRPr="005B5F7D" w:rsidRDefault="005B5F7D" w:rsidP="005B5F7D">
            <w:pPr>
              <w:rPr>
                <w:rFonts w:ascii="Arial" w:hAnsi="Arial" w:cs="Arial"/>
                <w:sz w:val="18"/>
                <w:szCs w:val="18"/>
              </w:rPr>
            </w:pPr>
            <w:r w:rsidRPr="005B5F7D">
              <w:rPr>
                <w:rFonts w:ascii="Arial" w:hAnsi="Arial" w:cs="Arial"/>
                <w:sz w:val="18"/>
                <w:szCs w:val="18"/>
              </w:rPr>
              <w:t>Showstopper</w:t>
            </w:r>
          </w:p>
        </w:tc>
        <w:tc>
          <w:tcPr>
            <w:tcW w:w="5826" w:type="dxa"/>
            <w:gridSpan w:val="2"/>
          </w:tcPr>
          <w:p w14:paraId="3CC060D4" w14:textId="27A13387" w:rsidR="005B5F7D" w:rsidRPr="005B5F7D" w:rsidRDefault="005B5F7D" w:rsidP="005B5F7D">
            <w:pPr>
              <w:rPr>
                <w:sz w:val="18"/>
                <w:szCs w:val="18"/>
              </w:rPr>
            </w:pPr>
            <w:r w:rsidRPr="005B5F7D">
              <w:rPr>
                <w:rFonts w:ascii="Arial" w:hAnsi="Arial" w:cs="Arial"/>
                <w:sz w:val="18"/>
                <w:szCs w:val="18"/>
              </w:rPr>
              <w:t>The effect is catastrophic; the organization may face significant loss and impact. The project will fail.</w:t>
            </w:r>
          </w:p>
        </w:tc>
      </w:tr>
      <w:tr w:rsidR="005B5F7D" w:rsidRPr="0047671C" w14:paraId="04D3526A" w14:textId="3B4F81DA" w:rsidTr="005B5F7D">
        <w:tc>
          <w:tcPr>
            <w:tcW w:w="1138" w:type="dxa"/>
          </w:tcPr>
          <w:p w14:paraId="208AE859" w14:textId="77777777" w:rsidR="005B5F7D" w:rsidRPr="005B5F7D" w:rsidRDefault="005B5F7D" w:rsidP="005B5F7D">
            <w:pPr>
              <w:rPr>
                <w:rFonts w:ascii="Arial" w:hAnsi="Arial" w:cs="Arial"/>
                <w:sz w:val="18"/>
                <w:szCs w:val="18"/>
              </w:rPr>
            </w:pPr>
            <w:r w:rsidRPr="005B5F7D">
              <w:rPr>
                <w:rFonts w:ascii="Arial" w:hAnsi="Arial" w:cs="Arial"/>
                <w:sz w:val="18"/>
                <w:szCs w:val="18"/>
              </w:rPr>
              <w:t>3</w:t>
            </w:r>
          </w:p>
        </w:tc>
        <w:tc>
          <w:tcPr>
            <w:tcW w:w="1798" w:type="dxa"/>
          </w:tcPr>
          <w:p w14:paraId="0C005BED" w14:textId="77777777" w:rsidR="005B5F7D" w:rsidRPr="005B5F7D" w:rsidRDefault="005B5F7D" w:rsidP="005B5F7D">
            <w:pPr>
              <w:rPr>
                <w:rFonts w:ascii="Arial" w:hAnsi="Arial" w:cs="Arial"/>
                <w:sz w:val="18"/>
                <w:szCs w:val="18"/>
              </w:rPr>
            </w:pPr>
            <w:r w:rsidRPr="005B5F7D">
              <w:rPr>
                <w:rFonts w:ascii="Arial" w:hAnsi="Arial" w:cs="Arial"/>
                <w:sz w:val="18"/>
                <w:szCs w:val="18"/>
              </w:rPr>
              <w:t>Critical</w:t>
            </w:r>
          </w:p>
        </w:tc>
        <w:tc>
          <w:tcPr>
            <w:tcW w:w="5826" w:type="dxa"/>
            <w:gridSpan w:val="2"/>
          </w:tcPr>
          <w:p w14:paraId="7435640E" w14:textId="0AE7529A" w:rsidR="005B5F7D" w:rsidRPr="005B5F7D" w:rsidRDefault="005B5F7D" w:rsidP="005B5F7D">
            <w:pPr>
              <w:rPr>
                <w:sz w:val="18"/>
                <w:szCs w:val="18"/>
              </w:rPr>
            </w:pPr>
            <w:r w:rsidRPr="005B5F7D">
              <w:rPr>
                <w:rFonts w:ascii="Arial" w:hAnsi="Arial" w:cs="Arial"/>
                <w:sz w:val="18"/>
                <w:szCs w:val="18"/>
              </w:rPr>
              <w:t xml:space="preserve">The impact is </w:t>
            </w:r>
            <w:r w:rsidRPr="005B5F7D">
              <w:rPr>
                <w:rFonts w:ascii="Arial" w:hAnsi="Arial" w:cs="Arial"/>
                <w:sz w:val="18"/>
                <w:szCs w:val="18"/>
              </w:rPr>
              <w:t>serious,</w:t>
            </w:r>
            <w:r w:rsidRPr="005B5F7D">
              <w:rPr>
                <w:rFonts w:ascii="Arial" w:hAnsi="Arial" w:cs="Arial"/>
                <w:sz w:val="18"/>
                <w:szCs w:val="18"/>
              </w:rPr>
              <w:t xml:space="preserve"> and the project may be largely affected due to the risk. There could be huge delays and the project could be postponed due to it.</w:t>
            </w:r>
          </w:p>
        </w:tc>
      </w:tr>
      <w:tr w:rsidR="005B5F7D" w:rsidRPr="0047671C" w14:paraId="15B2F483" w14:textId="3F4C6173" w:rsidTr="005B5F7D">
        <w:tc>
          <w:tcPr>
            <w:tcW w:w="1138" w:type="dxa"/>
          </w:tcPr>
          <w:p w14:paraId="3A0D72A4" w14:textId="77777777" w:rsidR="005B5F7D" w:rsidRPr="005B5F7D" w:rsidRDefault="005B5F7D" w:rsidP="005B5F7D">
            <w:pPr>
              <w:rPr>
                <w:rFonts w:ascii="Arial" w:hAnsi="Arial" w:cs="Arial"/>
                <w:sz w:val="18"/>
                <w:szCs w:val="18"/>
              </w:rPr>
            </w:pPr>
            <w:r w:rsidRPr="005B5F7D">
              <w:rPr>
                <w:rFonts w:ascii="Arial" w:hAnsi="Arial" w:cs="Arial"/>
                <w:sz w:val="18"/>
                <w:szCs w:val="18"/>
              </w:rPr>
              <w:t>2</w:t>
            </w:r>
          </w:p>
        </w:tc>
        <w:tc>
          <w:tcPr>
            <w:tcW w:w="1798" w:type="dxa"/>
          </w:tcPr>
          <w:p w14:paraId="30F3D805" w14:textId="77777777" w:rsidR="005B5F7D" w:rsidRPr="005B5F7D" w:rsidRDefault="005B5F7D" w:rsidP="005B5F7D">
            <w:pPr>
              <w:rPr>
                <w:rFonts w:ascii="Arial" w:hAnsi="Arial" w:cs="Arial"/>
                <w:sz w:val="18"/>
                <w:szCs w:val="18"/>
              </w:rPr>
            </w:pPr>
            <w:r w:rsidRPr="005B5F7D">
              <w:rPr>
                <w:rFonts w:ascii="Arial" w:hAnsi="Arial" w:cs="Arial"/>
                <w:sz w:val="18"/>
                <w:szCs w:val="18"/>
              </w:rPr>
              <w:t>Marginal</w:t>
            </w:r>
          </w:p>
        </w:tc>
        <w:tc>
          <w:tcPr>
            <w:tcW w:w="5826" w:type="dxa"/>
            <w:gridSpan w:val="2"/>
          </w:tcPr>
          <w:p w14:paraId="7043560F" w14:textId="073E7A02" w:rsidR="005B5F7D" w:rsidRPr="005B5F7D" w:rsidRDefault="005B5F7D" w:rsidP="005B5F7D">
            <w:pPr>
              <w:rPr>
                <w:sz w:val="18"/>
                <w:szCs w:val="18"/>
              </w:rPr>
            </w:pPr>
            <w:r w:rsidRPr="005B5F7D">
              <w:rPr>
                <w:rFonts w:ascii="Arial" w:hAnsi="Arial" w:cs="Arial"/>
                <w:sz w:val="18"/>
                <w:szCs w:val="18"/>
              </w:rPr>
              <w:t>The risks could affect in small delays in schedule.</w:t>
            </w:r>
          </w:p>
        </w:tc>
      </w:tr>
      <w:tr w:rsidR="005B5F7D" w:rsidRPr="0047671C" w14:paraId="12F9F502" w14:textId="6249831F" w:rsidTr="005B5F7D">
        <w:tc>
          <w:tcPr>
            <w:tcW w:w="1138" w:type="dxa"/>
          </w:tcPr>
          <w:p w14:paraId="0D5AFE04" w14:textId="77777777" w:rsidR="005B5F7D" w:rsidRPr="005B5F7D" w:rsidRDefault="005B5F7D" w:rsidP="005B5F7D">
            <w:pPr>
              <w:rPr>
                <w:rFonts w:ascii="Arial" w:hAnsi="Arial" w:cs="Arial"/>
                <w:sz w:val="18"/>
                <w:szCs w:val="18"/>
              </w:rPr>
            </w:pPr>
            <w:r w:rsidRPr="005B5F7D">
              <w:rPr>
                <w:rFonts w:ascii="Arial" w:hAnsi="Arial" w:cs="Arial"/>
                <w:sz w:val="18"/>
                <w:szCs w:val="18"/>
              </w:rPr>
              <w:t>1</w:t>
            </w:r>
          </w:p>
        </w:tc>
        <w:tc>
          <w:tcPr>
            <w:tcW w:w="1798" w:type="dxa"/>
          </w:tcPr>
          <w:p w14:paraId="76CF8A4F" w14:textId="77777777" w:rsidR="005B5F7D" w:rsidRPr="005B5F7D" w:rsidRDefault="005B5F7D" w:rsidP="005B5F7D">
            <w:pPr>
              <w:rPr>
                <w:rFonts w:ascii="Arial" w:hAnsi="Arial" w:cs="Arial"/>
                <w:sz w:val="18"/>
                <w:szCs w:val="18"/>
              </w:rPr>
            </w:pPr>
            <w:r w:rsidRPr="005B5F7D">
              <w:rPr>
                <w:rFonts w:ascii="Arial" w:hAnsi="Arial" w:cs="Arial"/>
                <w:sz w:val="18"/>
                <w:szCs w:val="18"/>
              </w:rPr>
              <w:t>Negligible</w:t>
            </w:r>
          </w:p>
        </w:tc>
        <w:tc>
          <w:tcPr>
            <w:tcW w:w="5826" w:type="dxa"/>
            <w:gridSpan w:val="2"/>
          </w:tcPr>
          <w:p w14:paraId="393817E6" w14:textId="02DB5966" w:rsidR="005B5F7D" w:rsidRPr="005B5F7D" w:rsidRDefault="005B5F7D" w:rsidP="005B5F7D">
            <w:pPr>
              <w:rPr>
                <w:sz w:val="18"/>
                <w:szCs w:val="18"/>
              </w:rPr>
            </w:pPr>
            <w:r w:rsidRPr="005B5F7D">
              <w:rPr>
                <w:rFonts w:ascii="Arial" w:hAnsi="Arial" w:cs="Arial"/>
                <w:sz w:val="18"/>
                <w:szCs w:val="18"/>
              </w:rPr>
              <w:t>The impact of these risks on the project could be minimal.</w:t>
            </w:r>
          </w:p>
        </w:tc>
      </w:tr>
    </w:tbl>
    <w:p w14:paraId="1A390E64" w14:textId="77777777" w:rsidR="002E6B1B" w:rsidRPr="0047671C" w:rsidRDefault="002E6B1B" w:rsidP="00DB59EB">
      <w:pPr>
        <w:tabs>
          <w:tab w:val="left" w:pos="0"/>
          <w:tab w:val="left" w:pos="630"/>
        </w:tabs>
        <w:spacing w:before="360" w:after="360"/>
        <w:jc w:val="both"/>
      </w:pPr>
      <w:r w:rsidRPr="0047671C">
        <w:t>The value is to be documented in the Risk Register.</w:t>
      </w:r>
    </w:p>
    <w:p w14:paraId="19E9E2CE" w14:textId="77777777" w:rsidR="002E6B1B" w:rsidRPr="0047671C" w:rsidRDefault="002E6B1B" w:rsidP="00CA398D">
      <w:pPr>
        <w:pStyle w:val="Heading1"/>
        <w:keepLines/>
        <w:numPr>
          <w:ilvl w:val="1"/>
          <w:numId w:val="48"/>
        </w:numPr>
        <w:spacing w:before="240" w:after="240"/>
        <w:ind w:left="540" w:hanging="540"/>
        <w:jc w:val="both"/>
        <w:rPr>
          <w:rFonts w:ascii="Times New Roman" w:hAnsi="Times New Roman"/>
          <w:color w:val="822433"/>
          <w:sz w:val="24"/>
          <w:szCs w:val="24"/>
        </w:rPr>
      </w:pPr>
      <w:bookmarkStart w:id="22" w:name="_Toc319318315"/>
      <w:bookmarkStart w:id="23" w:name="_Toc372545637"/>
      <w:r w:rsidRPr="0047671C">
        <w:rPr>
          <w:rFonts w:ascii="Times New Roman" w:hAnsi="Times New Roman"/>
          <w:color w:val="822433"/>
          <w:sz w:val="24"/>
          <w:szCs w:val="24"/>
        </w:rPr>
        <w:t>Risk Register</w:t>
      </w:r>
      <w:bookmarkEnd w:id="22"/>
      <w:bookmarkEnd w:id="23"/>
    </w:p>
    <w:p w14:paraId="3CAEAF76" w14:textId="77777777" w:rsidR="002E6B1B" w:rsidRPr="0047671C" w:rsidRDefault="002E6B1B" w:rsidP="00DB59EB">
      <w:pPr>
        <w:tabs>
          <w:tab w:val="left" w:pos="720"/>
        </w:tabs>
        <w:spacing w:after="120"/>
        <w:jc w:val="both"/>
      </w:pPr>
      <w:r w:rsidRPr="0047671C">
        <w:t>Once threats and vulnerabilities have been identified, risk value is to be assigned for each combination of threat and vulnerability and is to be reflected in Risk Assessment sheet.</w:t>
      </w:r>
    </w:p>
    <w:p w14:paraId="148E054E" w14:textId="77777777" w:rsidR="002E6B1B" w:rsidRPr="0047671C" w:rsidRDefault="002E6B1B" w:rsidP="00DB59EB">
      <w:pPr>
        <w:spacing w:after="120"/>
        <w:jc w:val="both"/>
      </w:pPr>
      <w:r w:rsidRPr="0047671C">
        <w:t>Risk value is a function of Asset value and Vulnerability value and can be calculated by using following formula:</w:t>
      </w:r>
    </w:p>
    <w:p w14:paraId="276E4719" w14:textId="77777777" w:rsidR="002E6B1B" w:rsidRPr="0047671C" w:rsidRDefault="006C5BAA" w:rsidP="00DB59EB">
      <w:pPr>
        <w:spacing w:after="120"/>
        <w:jc w:val="both"/>
      </w:pPr>
      <w:r w:rsidRPr="0047671C">
        <w:rPr>
          <w:b/>
          <w:bCs/>
        </w:rPr>
        <w:t>Risk Value = (probability of event) + (impact of event) + (CIA Value)</w:t>
      </w:r>
    </w:p>
    <w:p w14:paraId="4CAA41AE" w14:textId="77777777" w:rsidR="002E6B1B" w:rsidRPr="0047671C" w:rsidRDefault="002E6B1B" w:rsidP="00CA398D">
      <w:pPr>
        <w:pStyle w:val="Heading1"/>
        <w:keepLines/>
        <w:numPr>
          <w:ilvl w:val="1"/>
          <w:numId w:val="48"/>
        </w:numPr>
        <w:spacing w:before="240" w:after="240"/>
        <w:ind w:left="540" w:hanging="540"/>
        <w:jc w:val="both"/>
        <w:rPr>
          <w:rFonts w:ascii="Times New Roman" w:hAnsi="Times New Roman"/>
          <w:color w:val="822433"/>
          <w:sz w:val="24"/>
          <w:szCs w:val="24"/>
        </w:rPr>
      </w:pPr>
      <w:bookmarkStart w:id="24" w:name="_Toc319318316"/>
      <w:bookmarkStart w:id="25" w:name="_Toc372545638"/>
      <w:r w:rsidRPr="0047671C">
        <w:rPr>
          <w:rFonts w:ascii="Times New Roman" w:hAnsi="Times New Roman"/>
          <w:color w:val="822433"/>
          <w:sz w:val="24"/>
          <w:szCs w:val="24"/>
        </w:rPr>
        <w:t>Risk Treatment Plan</w:t>
      </w:r>
      <w:bookmarkEnd w:id="24"/>
      <w:bookmarkEnd w:id="25"/>
    </w:p>
    <w:p w14:paraId="3AA68182" w14:textId="77777777" w:rsidR="002E6B1B" w:rsidRPr="0047671C" w:rsidRDefault="002E6B1B" w:rsidP="00DB59EB">
      <w:pPr>
        <w:spacing w:after="120"/>
        <w:jc w:val="both"/>
      </w:pPr>
      <w:r w:rsidRPr="0047671C">
        <w:t>Risk Treatment plan will be prepared based on the risk value for each identified risk. The following guidelines will be applied:</w:t>
      </w: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620"/>
        <w:gridCol w:w="7020"/>
      </w:tblGrid>
      <w:tr w:rsidR="002E6B1B" w:rsidRPr="0047671C" w14:paraId="04035EBE" w14:textId="77777777" w:rsidTr="00E02F9B">
        <w:trPr>
          <w:trHeight w:val="360"/>
        </w:trPr>
        <w:tc>
          <w:tcPr>
            <w:tcW w:w="1620" w:type="dxa"/>
            <w:shd w:val="clear" w:color="auto" w:fill="F2F2F2"/>
            <w:vAlign w:val="center"/>
          </w:tcPr>
          <w:p w14:paraId="20C33524" w14:textId="77777777" w:rsidR="002E6B1B" w:rsidRPr="0047671C" w:rsidRDefault="002E6B1B" w:rsidP="00E02F9B">
            <w:pPr>
              <w:rPr>
                <w:b/>
                <w:bCs/>
              </w:rPr>
            </w:pPr>
            <w:r w:rsidRPr="0047671C">
              <w:rPr>
                <w:b/>
                <w:bCs/>
              </w:rPr>
              <w:t>Risk Value</w:t>
            </w:r>
          </w:p>
        </w:tc>
        <w:tc>
          <w:tcPr>
            <w:tcW w:w="7020" w:type="dxa"/>
            <w:shd w:val="clear" w:color="auto" w:fill="F2F2F2"/>
            <w:vAlign w:val="center"/>
          </w:tcPr>
          <w:p w14:paraId="7BDA628B" w14:textId="77777777" w:rsidR="002E6B1B" w:rsidRPr="0047671C" w:rsidRDefault="002E6B1B" w:rsidP="00E02F9B">
            <w:pPr>
              <w:rPr>
                <w:b/>
                <w:bCs/>
              </w:rPr>
            </w:pPr>
            <w:r w:rsidRPr="0047671C">
              <w:rPr>
                <w:b/>
                <w:bCs/>
              </w:rPr>
              <w:t>Risk Treatment Strategy</w:t>
            </w:r>
          </w:p>
        </w:tc>
      </w:tr>
      <w:tr w:rsidR="002E6B1B" w:rsidRPr="0047671C" w14:paraId="585155B0" w14:textId="77777777" w:rsidTr="00E02F9B">
        <w:trPr>
          <w:trHeight w:val="360"/>
        </w:trPr>
        <w:tc>
          <w:tcPr>
            <w:tcW w:w="1620" w:type="dxa"/>
            <w:shd w:val="clear" w:color="auto" w:fill="F2F2F2"/>
            <w:vAlign w:val="center"/>
          </w:tcPr>
          <w:p w14:paraId="10565666" w14:textId="77777777" w:rsidR="002E6B1B" w:rsidRPr="0047671C" w:rsidRDefault="003923B7" w:rsidP="00E02F9B">
            <w:pPr>
              <w:rPr>
                <w:b/>
                <w:bCs/>
              </w:rPr>
            </w:pPr>
            <w:r w:rsidRPr="0047671C">
              <w:rPr>
                <w:b/>
                <w:bCs/>
              </w:rPr>
              <w:t>3-5</w:t>
            </w:r>
          </w:p>
        </w:tc>
        <w:tc>
          <w:tcPr>
            <w:tcW w:w="7020" w:type="dxa"/>
            <w:vAlign w:val="center"/>
          </w:tcPr>
          <w:p w14:paraId="5B3D4372" w14:textId="77777777" w:rsidR="002E6B1B" w:rsidRPr="0047671C" w:rsidRDefault="002E6B1B" w:rsidP="003923B7">
            <w:r w:rsidRPr="0047671C">
              <w:t>No action is required.</w:t>
            </w:r>
            <w:bookmarkStart w:id="26" w:name="_GoBack"/>
            <w:bookmarkEnd w:id="26"/>
          </w:p>
        </w:tc>
      </w:tr>
      <w:tr w:rsidR="002E6B1B" w:rsidRPr="0047671C" w14:paraId="29A1ECA4" w14:textId="77777777" w:rsidTr="00E02F9B">
        <w:trPr>
          <w:trHeight w:val="360"/>
        </w:trPr>
        <w:tc>
          <w:tcPr>
            <w:tcW w:w="1620" w:type="dxa"/>
            <w:shd w:val="clear" w:color="auto" w:fill="F2F2F2"/>
            <w:vAlign w:val="center"/>
          </w:tcPr>
          <w:p w14:paraId="435122A5" w14:textId="77777777" w:rsidR="002E6B1B" w:rsidRPr="0047671C" w:rsidRDefault="003923B7" w:rsidP="00E02F9B">
            <w:pPr>
              <w:rPr>
                <w:b/>
                <w:bCs/>
              </w:rPr>
            </w:pPr>
            <w:r w:rsidRPr="0047671C">
              <w:rPr>
                <w:b/>
                <w:bCs/>
              </w:rPr>
              <w:lastRenderedPageBreak/>
              <w:t>6 to 7</w:t>
            </w:r>
          </w:p>
        </w:tc>
        <w:tc>
          <w:tcPr>
            <w:tcW w:w="7020" w:type="dxa"/>
            <w:vAlign w:val="center"/>
          </w:tcPr>
          <w:p w14:paraId="1AAAE863" w14:textId="77777777" w:rsidR="002E6B1B" w:rsidRPr="0047671C" w:rsidRDefault="003923B7" w:rsidP="00E02F9B">
            <w:r w:rsidRPr="0047671C">
              <w:t>To be reviewed regularly and Organization will accept risk up to this level</w:t>
            </w:r>
            <w:r w:rsidR="002E6B1B" w:rsidRPr="0047671C">
              <w:t>.</w:t>
            </w:r>
          </w:p>
        </w:tc>
      </w:tr>
      <w:tr w:rsidR="002E6B1B" w:rsidRPr="0047671C" w14:paraId="2B4F546A" w14:textId="77777777" w:rsidTr="00E02F9B">
        <w:trPr>
          <w:trHeight w:val="360"/>
        </w:trPr>
        <w:tc>
          <w:tcPr>
            <w:tcW w:w="1620" w:type="dxa"/>
            <w:shd w:val="clear" w:color="auto" w:fill="F2F2F2"/>
            <w:vAlign w:val="center"/>
          </w:tcPr>
          <w:p w14:paraId="44001EC7" w14:textId="77777777" w:rsidR="002E6B1B" w:rsidRPr="0047671C" w:rsidRDefault="002E6B1B" w:rsidP="00E02F9B">
            <w:pPr>
              <w:rPr>
                <w:b/>
                <w:bCs/>
              </w:rPr>
            </w:pPr>
            <w:r w:rsidRPr="0047671C">
              <w:rPr>
                <w:b/>
                <w:bCs/>
              </w:rPr>
              <w:t>8</w:t>
            </w:r>
            <w:r w:rsidR="003923B7" w:rsidRPr="0047671C">
              <w:rPr>
                <w:b/>
                <w:bCs/>
              </w:rPr>
              <w:t xml:space="preserve"> to 10</w:t>
            </w:r>
          </w:p>
        </w:tc>
        <w:tc>
          <w:tcPr>
            <w:tcW w:w="7020" w:type="dxa"/>
            <w:vAlign w:val="center"/>
          </w:tcPr>
          <w:p w14:paraId="53A991E8" w14:textId="77777777" w:rsidR="002E6B1B" w:rsidRPr="0047671C" w:rsidRDefault="003923B7" w:rsidP="00E02F9B">
            <w:r w:rsidRPr="0047671C">
              <w:t>Medium level risk, mitigation to be planned in a period of six months</w:t>
            </w:r>
            <w:r w:rsidR="00CB06FC">
              <w:t xml:space="preserve">. </w:t>
            </w:r>
            <w:r w:rsidR="00CB06FC" w:rsidRPr="00CB06FC">
              <w:rPr>
                <w:color w:val="FF0000"/>
              </w:rPr>
              <w:t>But in case of project, period may be vary on the basis of project duration</w:t>
            </w:r>
          </w:p>
        </w:tc>
      </w:tr>
      <w:tr w:rsidR="003923B7" w:rsidRPr="0047671C" w14:paraId="18EDC45A" w14:textId="77777777" w:rsidTr="00E02F9B">
        <w:trPr>
          <w:trHeight w:val="360"/>
        </w:trPr>
        <w:tc>
          <w:tcPr>
            <w:tcW w:w="1620" w:type="dxa"/>
            <w:shd w:val="clear" w:color="auto" w:fill="F2F2F2"/>
            <w:vAlign w:val="center"/>
          </w:tcPr>
          <w:p w14:paraId="1D6625E6" w14:textId="77777777" w:rsidR="003923B7" w:rsidRPr="0047671C" w:rsidRDefault="003923B7" w:rsidP="00E02F9B">
            <w:pPr>
              <w:rPr>
                <w:b/>
                <w:bCs/>
              </w:rPr>
            </w:pPr>
            <w:r w:rsidRPr="0047671C">
              <w:rPr>
                <w:b/>
                <w:bCs/>
              </w:rPr>
              <w:t>11 to 12</w:t>
            </w:r>
          </w:p>
        </w:tc>
        <w:tc>
          <w:tcPr>
            <w:tcW w:w="7020" w:type="dxa"/>
            <w:vAlign w:val="center"/>
          </w:tcPr>
          <w:p w14:paraId="72C8B5A7" w14:textId="77777777" w:rsidR="003923B7" w:rsidRPr="0047671C" w:rsidRDefault="003923B7" w:rsidP="00E02F9B">
            <w:r w:rsidRPr="0047671C">
              <w:t>High Level risk, Mitigation immediately required and escalated to the Security Council for further action.</w:t>
            </w:r>
          </w:p>
        </w:tc>
      </w:tr>
    </w:tbl>
    <w:p w14:paraId="74926DC2" w14:textId="77777777" w:rsidR="002E6B1B" w:rsidRPr="0047671C" w:rsidRDefault="002E6B1B" w:rsidP="00DB59EB">
      <w:pPr>
        <w:jc w:val="both"/>
      </w:pPr>
    </w:p>
    <w:p w14:paraId="3089AD1B" w14:textId="77777777" w:rsidR="002E6B1B" w:rsidRPr="0047671C" w:rsidRDefault="002E6B1B" w:rsidP="00DB59EB">
      <w:pPr>
        <w:jc w:val="both"/>
      </w:pPr>
      <w:r w:rsidRPr="0047671C">
        <w:t>One of the following actions shall be taken for the treatment of risks:</w:t>
      </w:r>
    </w:p>
    <w:p w14:paraId="2CC2A194" w14:textId="77777777" w:rsidR="002E6B1B" w:rsidRPr="0047671C" w:rsidRDefault="002E6B1B" w:rsidP="00DB59EB">
      <w:pPr>
        <w:pStyle w:val="ListParagraph"/>
        <w:numPr>
          <w:ilvl w:val="0"/>
          <w:numId w:val="40"/>
        </w:numPr>
        <w:jc w:val="both"/>
        <w:rPr>
          <w:rFonts w:ascii="Times New Roman" w:hAnsi="Times New Roman" w:cs="Times New Roman"/>
        </w:rPr>
      </w:pPr>
      <w:r w:rsidRPr="0047671C">
        <w:rPr>
          <w:rFonts w:ascii="Times New Roman" w:hAnsi="Times New Roman" w:cs="Times New Roman"/>
          <w:b/>
          <w:bCs/>
        </w:rPr>
        <w:t>Mitigating the risks:</w:t>
      </w:r>
      <w:r w:rsidRPr="0047671C">
        <w:rPr>
          <w:rFonts w:ascii="Times New Roman" w:hAnsi="Times New Roman" w:cs="Times New Roman"/>
        </w:rPr>
        <w:t xml:space="preserve"> Appropriate controls shall be identified to reduce the vulnerability and therefore reduce the risk value. </w:t>
      </w:r>
    </w:p>
    <w:p w14:paraId="41BD6A28" w14:textId="77777777" w:rsidR="002E6B1B" w:rsidRPr="0047671C" w:rsidRDefault="002E6B1B" w:rsidP="00DB59EB">
      <w:pPr>
        <w:pStyle w:val="ListParagraph"/>
        <w:numPr>
          <w:ilvl w:val="0"/>
          <w:numId w:val="40"/>
        </w:numPr>
        <w:jc w:val="both"/>
        <w:rPr>
          <w:rFonts w:ascii="Times New Roman" w:hAnsi="Times New Roman" w:cs="Times New Roman"/>
        </w:rPr>
      </w:pPr>
      <w:r w:rsidRPr="0047671C">
        <w:rPr>
          <w:rFonts w:ascii="Times New Roman" w:hAnsi="Times New Roman" w:cs="Times New Roman"/>
          <w:b/>
          <w:bCs/>
        </w:rPr>
        <w:t>Avoiding the risks:</w:t>
      </w:r>
      <w:r w:rsidRPr="0047671C">
        <w:rPr>
          <w:rFonts w:ascii="Times New Roman" w:hAnsi="Times New Roman" w:cs="Times New Roman"/>
        </w:rPr>
        <w:t xml:space="preserve"> Avoid the risk by preventing certain conditions from occurring.</w:t>
      </w:r>
    </w:p>
    <w:p w14:paraId="1A9E4DA3" w14:textId="77777777" w:rsidR="002E6B1B" w:rsidRPr="0047671C" w:rsidRDefault="002E6B1B" w:rsidP="00DB59EB">
      <w:pPr>
        <w:pStyle w:val="ListParagraph"/>
        <w:numPr>
          <w:ilvl w:val="0"/>
          <w:numId w:val="40"/>
        </w:numPr>
        <w:jc w:val="both"/>
        <w:rPr>
          <w:rFonts w:ascii="Times New Roman" w:hAnsi="Times New Roman" w:cs="Times New Roman"/>
        </w:rPr>
      </w:pPr>
      <w:r w:rsidRPr="0047671C">
        <w:rPr>
          <w:rFonts w:ascii="Times New Roman" w:hAnsi="Times New Roman" w:cs="Times New Roman"/>
          <w:b/>
          <w:bCs/>
        </w:rPr>
        <w:t xml:space="preserve">Transferring the risks: </w:t>
      </w:r>
      <w:r w:rsidRPr="0047671C">
        <w:rPr>
          <w:rFonts w:ascii="Times New Roman" w:hAnsi="Times New Roman" w:cs="Times New Roman"/>
        </w:rPr>
        <w:t>Where possible, transfer the risk to third parties such as insurance companies, suppliers etc.</w:t>
      </w:r>
    </w:p>
    <w:p w14:paraId="4615162B" w14:textId="77777777" w:rsidR="002E6B1B" w:rsidRPr="0047671C" w:rsidRDefault="002E6B1B" w:rsidP="00DB59EB">
      <w:pPr>
        <w:pStyle w:val="ListParagraph"/>
        <w:numPr>
          <w:ilvl w:val="0"/>
          <w:numId w:val="40"/>
        </w:numPr>
        <w:jc w:val="both"/>
        <w:rPr>
          <w:rFonts w:ascii="Times New Roman" w:hAnsi="Times New Roman" w:cs="Times New Roman"/>
        </w:rPr>
      </w:pPr>
      <w:r w:rsidRPr="0047671C">
        <w:rPr>
          <w:rFonts w:ascii="Times New Roman" w:hAnsi="Times New Roman" w:cs="Times New Roman"/>
          <w:b/>
          <w:bCs/>
        </w:rPr>
        <w:t xml:space="preserve">Accepting the risks: </w:t>
      </w:r>
    </w:p>
    <w:p w14:paraId="3200530D" w14:textId="77777777" w:rsidR="002E6B1B" w:rsidRPr="0047671C" w:rsidRDefault="002E6B1B" w:rsidP="00DB59EB">
      <w:pPr>
        <w:pStyle w:val="ListParagraph"/>
        <w:numPr>
          <w:ilvl w:val="0"/>
          <w:numId w:val="41"/>
        </w:numPr>
        <w:jc w:val="both"/>
        <w:rPr>
          <w:rFonts w:ascii="Times New Roman" w:hAnsi="Times New Roman" w:cs="Times New Roman"/>
        </w:rPr>
      </w:pPr>
      <w:r w:rsidRPr="0047671C">
        <w:rPr>
          <w:rFonts w:ascii="Times New Roman" w:hAnsi="Times New Roman" w:cs="Times New Roman"/>
        </w:rPr>
        <w:t>The risks which have risk value 5 are accepted without any approval. No action is required on them.</w:t>
      </w:r>
    </w:p>
    <w:p w14:paraId="517EF4FC" w14:textId="77777777" w:rsidR="002E6B1B" w:rsidRPr="0047671C" w:rsidRDefault="002E6B1B" w:rsidP="00DB59EB">
      <w:pPr>
        <w:pStyle w:val="ListParagraph"/>
        <w:numPr>
          <w:ilvl w:val="0"/>
          <w:numId w:val="41"/>
        </w:numPr>
        <w:jc w:val="both"/>
        <w:rPr>
          <w:rFonts w:ascii="Times New Roman" w:hAnsi="Times New Roman" w:cs="Times New Roman"/>
        </w:rPr>
      </w:pPr>
      <w:r w:rsidRPr="0047671C">
        <w:rPr>
          <w:rFonts w:ascii="Times New Roman" w:hAnsi="Times New Roman" w:cs="Times New Roman"/>
        </w:rPr>
        <w:t>For risks which cannot be reduced, transferred or avoided due to cost or other constraints, it will be explicitly mentioned that we choose to accept the risk with approval from the Security Council.</w:t>
      </w:r>
    </w:p>
    <w:p w14:paraId="0E894A88" w14:textId="77777777" w:rsidR="002E6B1B" w:rsidRPr="0047671C" w:rsidRDefault="002E6B1B" w:rsidP="00CA398D">
      <w:pPr>
        <w:pStyle w:val="Heading1"/>
        <w:keepLines/>
        <w:numPr>
          <w:ilvl w:val="1"/>
          <w:numId w:val="48"/>
        </w:numPr>
        <w:spacing w:before="240" w:after="240"/>
        <w:ind w:left="540" w:hanging="540"/>
        <w:jc w:val="both"/>
        <w:rPr>
          <w:rFonts w:ascii="Times New Roman" w:hAnsi="Times New Roman"/>
          <w:color w:val="822433"/>
          <w:sz w:val="24"/>
          <w:szCs w:val="24"/>
        </w:rPr>
      </w:pPr>
      <w:bookmarkStart w:id="27" w:name="_Toc319318317"/>
      <w:bookmarkStart w:id="28" w:name="_Toc372545639"/>
      <w:r w:rsidRPr="0047671C">
        <w:rPr>
          <w:rFonts w:ascii="Times New Roman" w:hAnsi="Times New Roman"/>
          <w:color w:val="822433"/>
          <w:sz w:val="24"/>
          <w:szCs w:val="24"/>
        </w:rPr>
        <w:t>Monitoring and Control</w:t>
      </w:r>
      <w:bookmarkEnd w:id="27"/>
      <w:bookmarkEnd w:id="28"/>
    </w:p>
    <w:p w14:paraId="43FCF4DC" w14:textId="77777777" w:rsidR="002E6B1B" w:rsidRPr="0047671C" w:rsidRDefault="002E6B1B" w:rsidP="00DB59EB">
      <w:pPr>
        <w:spacing w:after="120"/>
        <w:jc w:val="both"/>
      </w:pPr>
      <w:r w:rsidRPr="0047671C">
        <w:t>The Risk Register will be visited periodically by each department and assessed for any new risk or change in asset value or vulnerability value for existing risks. To assess whether change has occurred in asset value or vulnerability value, refer to ‘</w:t>
      </w:r>
      <w:r w:rsidR="003923B7" w:rsidRPr="0047671C">
        <w:t>GD-20-ISMS-CIA-Confidentiality Integrity Availability Guidelines</w:t>
      </w:r>
      <w:r w:rsidRPr="0047671C">
        <w:t>’ and ‘</w:t>
      </w:r>
      <w:r w:rsidRPr="00855F3E">
        <w:rPr>
          <w:b/>
        </w:rPr>
        <w:t>Effectiveness of Controls</w:t>
      </w:r>
      <w:r w:rsidRPr="00855F3E">
        <w:t>’</w:t>
      </w:r>
      <w:r w:rsidRPr="0047671C">
        <w:t xml:space="preserve"> documents. Risk Value will be calculated accordingly. This may cause risk treatment plan to change.</w:t>
      </w:r>
    </w:p>
    <w:p w14:paraId="5A4A7144" w14:textId="77777777" w:rsidR="002E6B1B" w:rsidRPr="0047671C" w:rsidRDefault="002E6B1B" w:rsidP="00DB59EB">
      <w:pPr>
        <w:spacing w:after="120"/>
        <w:jc w:val="both"/>
      </w:pPr>
      <w:r w:rsidRPr="0047671C">
        <w:t>Risk Assessment will also be carried out periodically every 3 months.</w:t>
      </w:r>
    </w:p>
    <w:p w14:paraId="74E81345" w14:textId="77777777" w:rsidR="002E6B1B" w:rsidRPr="0047671C" w:rsidRDefault="002E6B1B" w:rsidP="00DB59EB">
      <w:pPr>
        <w:spacing w:after="120"/>
        <w:jc w:val="both"/>
      </w:pPr>
    </w:p>
    <w:p w14:paraId="0638288B" w14:textId="77777777" w:rsidR="002E6B1B" w:rsidRPr="0047671C" w:rsidRDefault="002E6B1B" w:rsidP="00DB59EB">
      <w:pPr>
        <w:pStyle w:val="Heading1"/>
        <w:keepLines/>
        <w:numPr>
          <w:ilvl w:val="0"/>
          <w:numId w:val="31"/>
        </w:numPr>
        <w:spacing w:before="240" w:after="240"/>
        <w:ind w:left="540" w:hanging="540"/>
        <w:jc w:val="both"/>
        <w:rPr>
          <w:rFonts w:ascii="Times New Roman" w:hAnsi="Times New Roman"/>
          <w:color w:val="822433"/>
        </w:rPr>
      </w:pPr>
      <w:bookmarkStart w:id="29" w:name="_Toc319318318"/>
      <w:bookmarkStart w:id="30" w:name="_Toc372545640"/>
      <w:r w:rsidRPr="0047671C">
        <w:rPr>
          <w:rFonts w:ascii="Times New Roman" w:hAnsi="Times New Roman"/>
          <w:color w:val="822433"/>
        </w:rPr>
        <w:t>Outputs</w:t>
      </w:r>
      <w:bookmarkEnd w:id="29"/>
      <w:bookmarkEnd w:id="30"/>
    </w:p>
    <w:p w14:paraId="33781452" w14:textId="77777777" w:rsidR="002E6B1B" w:rsidRPr="0047671C" w:rsidRDefault="002E6B1B" w:rsidP="00DB59EB">
      <w:pPr>
        <w:pStyle w:val="ListParagraph"/>
        <w:numPr>
          <w:ilvl w:val="0"/>
          <w:numId w:val="42"/>
        </w:numPr>
        <w:rPr>
          <w:rFonts w:ascii="Times New Roman" w:hAnsi="Times New Roman" w:cs="Times New Roman"/>
        </w:rPr>
      </w:pPr>
      <w:r w:rsidRPr="0047671C">
        <w:rPr>
          <w:rFonts w:ascii="Times New Roman" w:hAnsi="Times New Roman" w:cs="Times New Roman"/>
        </w:rPr>
        <w:t>Updated Risk Register</w:t>
      </w:r>
    </w:p>
    <w:p w14:paraId="20B04DA1" w14:textId="77777777" w:rsidR="002E6B1B" w:rsidRPr="0047671C" w:rsidRDefault="002E6B1B" w:rsidP="00DB59EB">
      <w:pPr>
        <w:pStyle w:val="Heading1"/>
        <w:keepLines/>
        <w:numPr>
          <w:ilvl w:val="0"/>
          <w:numId w:val="31"/>
        </w:numPr>
        <w:spacing w:before="240" w:after="240"/>
        <w:ind w:left="360"/>
        <w:jc w:val="both"/>
        <w:rPr>
          <w:rFonts w:ascii="Times New Roman" w:hAnsi="Times New Roman"/>
          <w:color w:val="822433"/>
        </w:rPr>
      </w:pPr>
      <w:bookmarkStart w:id="31" w:name="_Toc331413811"/>
      <w:bookmarkStart w:id="32" w:name="_Toc319318319"/>
      <w:bookmarkStart w:id="33" w:name="_Toc372545641"/>
      <w:bookmarkEnd w:id="31"/>
      <w:r w:rsidRPr="0047671C">
        <w:rPr>
          <w:rFonts w:ascii="Times New Roman" w:hAnsi="Times New Roman"/>
          <w:color w:val="822433"/>
        </w:rPr>
        <w:t>Exit Criteria</w:t>
      </w:r>
      <w:bookmarkEnd w:id="32"/>
      <w:bookmarkEnd w:id="33"/>
    </w:p>
    <w:p w14:paraId="269EEA0A" w14:textId="77777777" w:rsidR="002E6B1B" w:rsidRPr="0047671C" w:rsidRDefault="002E6B1B" w:rsidP="00DB59EB">
      <w:pPr>
        <w:pStyle w:val="ListParagraph"/>
        <w:numPr>
          <w:ilvl w:val="0"/>
          <w:numId w:val="39"/>
        </w:numPr>
        <w:rPr>
          <w:rFonts w:ascii="Times New Roman" w:hAnsi="Times New Roman" w:cs="Times New Roman"/>
        </w:rPr>
      </w:pPr>
      <w:r w:rsidRPr="0047671C">
        <w:rPr>
          <w:rFonts w:ascii="Times New Roman" w:hAnsi="Times New Roman" w:cs="Times New Roman"/>
        </w:rPr>
        <w:t>Risk Treatment Plan has been decided.</w:t>
      </w:r>
    </w:p>
    <w:p w14:paraId="39853F39" w14:textId="77777777" w:rsidR="002E6B1B" w:rsidRPr="0047671C" w:rsidRDefault="002E6B1B" w:rsidP="00DB59EB">
      <w:pPr>
        <w:pStyle w:val="ListParagraph"/>
        <w:jc w:val="both"/>
        <w:rPr>
          <w:rFonts w:ascii="Times New Roman" w:hAnsi="Times New Roman" w:cs="Times New Roman"/>
          <w:b/>
          <w:bCs/>
          <w:sz w:val="24"/>
          <w:szCs w:val="24"/>
          <w:u w:val="single"/>
        </w:rPr>
      </w:pPr>
    </w:p>
    <w:p w14:paraId="47D75362" w14:textId="77777777" w:rsidR="002E6B1B" w:rsidRPr="0047671C" w:rsidRDefault="002E6B1B" w:rsidP="00DB59EB">
      <w:pPr>
        <w:pStyle w:val="ListParagraph"/>
        <w:jc w:val="both"/>
        <w:rPr>
          <w:rFonts w:ascii="Times New Roman" w:hAnsi="Times New Roman" w:cs="Times New Roman"/>
          <w:b/>
          <w:bCs/>
          <w:sz w:val="24"/>
          <w:szCs w:val="24"/>
          <w:u w:val="single"/>
        </w:rPr>
      </w:pPr>
    </w:p>
    <w:p w14:paraId="2AA6C319" w14:textId="77777777" w:rsidR="002E6B1B" w:rsidRPr="0047671C" w:rsidRDefault="002E6B1B" w:rsidP="00DB59EB">
      <w:pPr>
        <w:pStyle w:val="ListParagraph"/>
        <w:jc w:val="both"/>
        <w:rPr>
          <w:rFonts w:ascii="Times New Roman" w:hAnsi="Times New Roman" w:cs="Times New Roman"/>
          <w:b/>
          <w:bCs/>
          <w:sz w:val="24"/>
          <w:szCs w:val="24"/>
          <w:u w:val="single"/>
        </w:rPr>
      </w:pPr>
    </w:p>
    <w:p w14:paraId="5A977085" w14:textId="77777777" w:rsidR="002E6B1B" w:rsidRPr="0047671C" w:rsidRDefault="002E6B1B" w:rsidP="00DB59EB">
      <w:pPr>
        <w:pStyle w:val="ListParagraph"/>
        <w:jc w:val="both"/>
        <w:rPr>
          <w:rFonts w:ascii="Times New Roman" w:hAnsi="Times New Roman" w:cs="Times New Roman"/>
          <w:b/>
          <w:bCs/>
          <w:sz w:val="24"/>
          <w:szCs w:val="24"/>
          <w:u w:val="single"/>
        </w:rPr>
      </w:pPr>
    </w:p>
    <w:p w14:paraId="7EC4815E" w14:textId="77777777" w:rsidR="002E6B1B" w:rsidRPr="0047671C" w:rsidRDefault="002E6B1B" w:rsidP="00DB59EB">
      <w:pPr>
        <w:pStyle w:val="ListParagraph"/>
        <w:jc w:val="both"/>
        <w:rPr>
          <w:rFonts w:ascii="Times New Roman" w:hAnsi="Times New Roman" w:cs="Times New Roman"/>
          <w:b/>
          <w:bCs/>
          <w:sz w:val="24"/>
          <w:szCs w:val="24"/>
          <w:u w:val="single"/>
        </w:rPr>
      </w:pPr>
    </w:p>
    <w:p w14:paraId="53A3F84C" w14:textId="77777777" w:rsidR="002E6B1B" w:rsidRPr="0047671C" w:rsidRDefault="002E6B1B" w:rsidP="00DB59EB">
      <w:pPr>
        <w:pStyle w:val="ListParagraph"/>
        <w:jc w:val="both"/>
        <w:rPr>
          <w:rFonts w:ascii="Times New Roman" w:hAnsi="Times New Roman" w:cs="Times New Roman"/>
          <w:b/>
          <w:bCs/>
          <w:sz w:val="24"/>
          <w:szCs w:val="24"/>
          <w:u w:val="single"/>
        </w:rPr>
      </w:pPr>
    </w:p>
    <w:p w14:paraId="54794CE8" w14:textId="77777777" w:rsidR="002E6B1B" w:rsidRPr="0047671C" w:rsidRDefault="002E6B1B" w:rsidP="00DB59EB">
      <w:pPr>
        <w:pStyle w:val="ListParagraph"/>
        <w:jc w:val="both"/>
        <w:rPr>
          <w:rFonts w:ascii="Times New Roman" w:hAnsi="Times New Roman" w:cs="Times New Roman"/>
          <w:b/>
          <w:bCs/>
          <w:sz w:val="24"/>
          <w:szCs w:val="24"/>
          <w:u w:val="single"/>
        </w:rPr>
      </w:pPr>
    </w:p>
    <w:p w14:paraId="4C883D31" w14:textId="77777777" w:rsidR="002E6B1B" w:rsidRPr="0047671C" w:rsidRDefault="002E6B1B" w:rsidP="00DB59EB">
      <w:pPr>
        <w:pStyle w:val="ListParagraph"/>
        <w:jc w:val="both"/>
        <w:rPr>
          <w:rFonts w:ascii="Times New Roman" w:hAnsi="Times New Roman" w:cs="Times New Roman"/>
          <w:b/>
          <w:bCs/>
          <w:sz w:val="24"/>
          <w:szCs w:val="24"/>
          <w:u w:val="single"/>
        </w:rPr>
      </w:pPr>
    </w:p>
    <w:p w14:paraId="21A063A2" w14:textId="77777777" w:rsidR="002E6B1B" w:rsidRPr="0047671C" w:rsidRDefault="002E6B1B" w:rsidP="00DB59EB">
      <w:pPr>
        <w:pStyle w:val="ListParagraph"/>
        <w:jc w:val="both"/>
        <w:rPr>
          <w:rFonts w:ascii="Times New Roman" w:hAnsi="Times New Roman" w:cs="Times New Roman"/>
          <w:b/>
          <w:bCs/>
          <w:sz w:val="24"/>
          <w:szCs w:val="24"/>
          <w:u w:val="single"/>
        </w:rPr>
      </w:pPr>
    </w:p>
    <w:p w14:paraId="211B07BC" w14:textId="77777777" w:rsidR="002E6B1B" w:rsidRPr="0047671C" w:rsidRDefault="002E6B1B" w:rsidP="00DB59EB">
      <w:pPr>
        <w:pStyle w:val="ListParagraph"/>
        <w:jc w:val="both"/>
        <w:rPr>
          <w:rFonts w:ascii="Times New Roman" w:hAnsi="Times New Roman" w:cs="Times New Roman"/>
          <w:b/>
          <w:bCs/>
          <w:sz w:val="24"/>
          <w:szCs w:val="24"/>
          <w:u w:val="single"/>
        </w:rPr>
      </w:pPr>
    </w:p>
    <w:p w14:paraId="25046E85" w14:textId="77777777" w:rsidR="002E6B1B" w:rsidRPr="0047671C" w:rsidRDefault="002E6B1B" w:rsidP="00DB59EB">
      <w:pPr>
        <w:pStyle w:val="ListParagraph"/>
        <w:jc w:val="both"/>
        <w:rPr>
          <w:rFonts w:ascii="Times New Roman" w:hAnsi="Times New Roman" w:cs="Times New Roman"/>
          <w:b/>
          <w:bCs/>
          <w:sz w:val="24"/>
          <w:szCs w:val="24"/>
          <w:u w:val="single"/>
        </w:rPr>
      </w:pPr>
    </w:p>
    <w:p w14:paraId="3610B923" w14:textId="77777777" w:rsidR="002E6B1B" w:rsidRPr="0047671C" w:rsidRDefault="002E6B1B" w:rsidP="00DB59EB">
      <w:pPr>
        <w:pStyle w:val="Heading1"/>
        <w:tabs>
          <w:tab w:val="clear" w:pos="1440"/>
        </w:tabs>
        <w:ind w:left="0" w:firstLine="0"/>
        <w:rPr>
          <w:rFonts w:ascii="Times New Roman" w:hAnsi="Times New Roman"/>
          <w:color w:val="822433"/>
        </w:rPr>
      </w:pPr>
      <w:bookmarkStart w:id="34" w:name="_Toc319318320"/>
      <w:r w:rsidRPr="0047671C">
        <w:rPr>
          <w:rFonts w:ascii="Times New Roman" w:hAnsi="Times New Roman"/>
          <w:color w:val="822433"/>
        </w:rPr>
        <w:br w:type="page"/>
      </w:r>
      <w:bookmarkStart w:id="35" w:name="_Toc372545642"/>
      <w:r w:rsidRPr="0047671C">
        <w:rPr>
          <w:rFonts w:ascii="Times New Roman" w:hAnsi="Times New Roman"/>
          <w:color w:val="822433"/>
        </w:rPr>
        <w:lastRenderedPageBreak/>
        <w:t>Annexure-I</w:t>
      </w:r>
      <w:bookmarkEnd w:id="34"/>
      <w:bookmarkEnd w:id="35"/>
    </w:p>
    <w:p w14:paraId="3A9B3EDE" w14:textId="77777777" w:rsidR="002E6B1B" w:rsidRPr="0047671C" w:rsidRDefault="002E6B1B" w:rsidP="00DB59EB">
      <w:pPr>
        <w:pStyle w:val="Heading2"/>
        <w:tabs>
          <w:tab w:val="clear" w:pos="1440"/>
        </w:tabs>
        <w:ind w:left="0" w:firstLine="0"/>
        <w:rPr>
          <w:rFonts w:ascii="Times New Roman" w:hAnsi="Times New Roman" w:cs="Times New Roman"/>
          <w:color w:val="822433"/>
        </w:rPr>
      </w:pPr>
      <w:bookmarkStart w:id="36" w:name="_Toc319318321"/>
      <w:bookmarkStart w:id="37" w:name="_Toc372545643"/>
      <w:r w:rsidRPr="0047671C">
        <w:rPr>
          <w:rFonts w:ascii="Times New Roman" w:hAnsi="Times New Roman" w:cs="Times New Roman"/>
          <w:color w:val="822433"/>
        </w:rPr>
        <w:t>Examples of Threats</w:t>
      </w:r>
      <w:bookmarkEnd w:id="36"/>
      <w:bookmarkEnd w:id="37"/>
    </w:p>
    <w:p w14:paraId="70C7AB9A" w14:textId="77777777" w:rsidR="002E6B1B" w:rsidRPr="0047671C" w:rsidRDefault="002E6B1B" w:rsidP="00DB59EB">
      <w:pPr>
        <w:autoSpaceDE w:val="0"/>
        <w:autoSpaceDN w:val="0"/>
        <w:adjustRightInd w:val="0"/>
        <w:ind w:left="720"/>
        <w:jc w:val="both"/>
      </w:pPr>
    </w:p>
    <w:p w14:paraId="370F34CC"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Air conditioning failure</w:t>
      </w:r>
    </w:p>
    <w:p w14:paraId="5D6947B4"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Bomb attack</w:t>
      </w:r>
    </w:p>
    <w:p w14:paraId="2AF0BD2D"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Communications infiltration</w:t>
      </w:r>
    </w:p>
    <w:p w14:paraId="709639B1"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Damage to communication lines/cables</w:t>
      </w:r>
    </w:p>
    <w:p w14:paraId="4E302D0B"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Deterioration of storage media</w:t>
      </w:r>
    </w:p>
    <w:p w14:paraId="293CCEA6"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Earthquake</w:t>
      </w:r>
    </w:p>
    <w:p w14:paraId="1CD06D01"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Eavesdropping</w:t>
      </w:r>
    </w:p>
    <w:p w14:paraId="02F289C5"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Environmental contamination (and other forms of natural or man-made disasters)</w:t>
      </w:r>
    </w:p>
    <w:p w14:paraId="2D9C0C34"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Extremes of temperature and humidity</w:t>
      </w:r>
    </w:p>
    <w:p w14:paraId="568D053A"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Failure of communications services</w:t>
      </w:r>
    </w:p>
    <w:p w14:paraId="7B0E66D8"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Failure of network components</w:t>
      </w:r>
    </w:p>
    <w:p w14:paraId="728C786F"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Failure of power supply</w:t>
      </w:r>
    </w:p>
    <w:p w14:paraId="11F51FDB"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Failure of water supply</w:t>
      </w:r>
    </w:p>
    <w:p w14:paraId="03D3CCD5"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Fire</w:t>
      </w:r>
    </w:p>
    <w:p w14:paraId="6F65CAA9"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Flooding</w:t>
      </w:r>
    </w:p>
    <w:p w14:paraId="2F1CB9F2"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Hardware failure</w:t>
      </w:r>
    </w:p>
    <w:p w14:paraId="7C1638D3"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Illegal import/export of software</w:t>
      </w:r>
    </w:p>
    <w:p w14:paraId="7B8EF487"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Illegal use of software</w:t>
      </w:r>
    </w:p>
    <w:p w14:paraId="3647E53E"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Industrial action</w:t>
      </w:r>
    </w:p>
    <w:p w14:paraId="7F323B49"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Lightning</w:t>
      </w:r>
    </w:p>
    <w:p w14:paraId="45194F76"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Maintenance error</w:t>
      </w:r>
    </w:p>
    <w:p w14:paraId="770A4A17"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Malicious software (e.g. viruses, worms, Trojan Horses)</w:t>
      </w:r>
    </w:p>
    <w:p w14:paraId="60C94798" w14:textId="77777777" w:rsidR="002E6B1B" w:rsidRPr="0047671C" w:rsidRDefault="002E6B1B" w:rsidP="00DB59EB">
      <w:pPr>
        <w:numPr>
          <w:ilvl w:val="0"/>
          <w:numId w:val="35"/>
        </w:numPr>
        <w:autoSpaceDE w:val="0"/>
        <w:autoSpaceDN w:val="0"/>
        <w:adjustRightInd w:val="0"/>
        <w:ind w:left="360"/>
        <w:jc w:val="both"/>
      </w:pPr>
      <w:r w:rsidRPr="0047671C">
        <w:t>Masquerading of user identity</w:t>
      </w:r>
    </w:p>
    <w:p w14:paraId="24CC7A25" w14:textId="77777777" w:rsidR="002E6B1B" w:rsidRPr="0047671C" w:rsidRDefault="002E6B1B" w:rsidP="00DB59EB">
      <w:pPr>
        <w:numPr>
          <w:ilvl w:val="0"/>
          <w:numId w:val="35"/>
        </w:numPr>
        <w:autoSpaceDE w:val="0"/>
        <w:autoSpaceDN w:val="0"/>
        <w:adjustRightInd w:val="0"/>
        <w:ind w:left="360"/>
        <w:jc w:val="both"/>
      </w:pPr>
      <w:r w:rsidRPr="0047671C">
        <w:t>Misrouting or rerouting of messages</w:t>
      </w:r>
    </w:p>
    <w:p w14:paraId="5376B4CF" w14:textId="77777777" w:rsidR="002E6B1B" w:rsidRPr="0047671C" w:rsidRDefault="002E6B1B" w:rsidP="00DB59EB">
      <w:pPr>
        <w:numPr>
          <w:ilvl w:val="0"/>
          <w:numId w:val="35"/>
        </w:numPr>
        <w:autoSpaceDE w:val="0"/>
        <w:autoSpaceDN w:val="0"/>
        <w:adjustRightInd w:val="0"/>
        <w:ind w:left="360"/>
        <w:jc w:val="both"/>
      </w:pPr>
      <w:r w:rsidRPr="0047671C">
        <w:t>Misuse of resources</w:t>
      </w:r>
    </w:p>
    <w:p w14:paraId="0C033B19" w14:textId="77777777" w:rsidR="002E6B1B" w:rsidRPr="0047671C" w:rsidRDefault="002E6B1B" w:rsidP="00DB59EB">
      <w:pPr>
        <w:numPr>
          <w:ilvl w:val="0"/>
          <w:numId w:val="35"/>
        </w:numPr>
        <w:autoSpaceDE w:val="0"/>
        <w:autoSpaceDN w:val="0"/>
        <w:adjustRightInd w:val="0"/>
        <w:ind w:left="360"/>
        <w:jc w:val="both"/>
      </w:pPr>
      <w:r w:rsidRPr="0047671C">
        <w:t>Network access by unauthorized persons</w:t>
      </w:r>
    </w:p>
    <w:p w14:paraId="72FEF603" w14:textId="77777777" w:rsidR="002E6B1B" w:rsidRPr="0047671C" w:rsidRDefault="002E6B1B" w:rsidP="00DB59EB">
      <w:pPr>
        <w:numPr>
          <w:ilvl w:val="0"/>
          <w:numId w:val="35"/>
        </w:numPr>
        <w:autoSpaceDE w:val="0"/>
        <w:autoSpaceDN w:val="0"/>
        <w:adjustRightInd w:val="0"/>
        <w:ind w:left="360"/>
        <w:jc w:val="both"/>
      </w:pPr>
      <w:r w:rsidRPr="0047671C">
        <w:t>Operational support staff error</w:t>
      </w:r>
    </w:p>
    <w:p w14:paraId="3A30B951" w14:textId="77777777" w:rsidR="002E6B1B" w:rsidRPr="0047671C" w:rsidRDefault="002E6B1B" w:rsidP="00DB59EB">
      <w:pPr>
        <w:numPr>
          <w:ilvl w:val="0"/>
          <w:numId w:val="35"/>
        </w:numPr>
        <w:autoSpaceDE w:val="0"/>
        <w:autoSpaceDN w:val="0"/>
        <w:adjustRightInd w:val="0"/>
        <w:ind w:left="360"/>
        <w:jc w:val="both"/>
      </w:pPr>
      <w:r w:rsidRPr="0047671C">
        <w:t>Power fluctuation</w:t>
      </w:r>
    </w:p>
    <w:p w14:paraId="7A422560" w14:textId="77777777" w:rsidR="002E6B1B" w:rsidRPr="0047671C" w:rsidRDefault="002E6B1B" w:rsidP="00DB59EB">
      <w:pPr>
        <w:numPr>
          <w:ilvl w:val="0"/>
          <w:numId w:val="35"/>
        </w:numPr>
        <w:autoSpaceDE w:val="0"/>
        <w:autoSpaceDN w:val="0"/>
        <w:adjustRightInd w:val="0"/>
        <w:ind w:left="360"/>
        <w:jc w:val="both"/>
      </w:pPr>
      <w:r w:rsidRPr="0047671C">
        <w:t>Repudiation (e.g. of services, transactions, sending/receiving messages)</w:t>
      </w:r>
    </w:p>
    <w:p w14:paraId="56A0C29E" w14:textId="77777777" w:rsidR="002E6B1B" w:rsidRPr="0047671C" w:rsidRDefault="002E6B1B" w:rsidP="00DB59EB">
      <w:pPr>
        <w:numPr>
          <w:ilvl w:val="0"/>
          <w:numId w:val="35"/>
        </w:numPr>
        <w:autoSpaceDE w:val="0"/>
        <w:autoSpaceDN w:val="0"/>
        <w:adjustRightInd w:val="0"/>
        <w:ind w:left="360"/>
        <w:jc w:val="both"/>
      </w:pPr>
      <w:r w:rsidRPr="0047671C">
        <w:t>Software failure</w:t>
      </w:r>
    </w:p>
    <w:p w14:paraId="70571338" w14:textId="77777777" w:rsidR="002E6B1B" w:rsidRPr="0047671C" w:rsidRDefault="002E6B1B" w:rsidP="00DB59EB">
      <w:pPr>
        <w:numPr>
          <w:ilvl w:val="0"/>
          <w:numId w:val="35"/>
        </w:numPr>
        <w:autoSpaceDE w:val="0"/>
        <w:autoSpaceDN w:val="0"/>
        <w:adjustRightInd w:val="0"/>
        <w:ind w:left="360"/>
        <w:jc w:val="both"/>
      </w:pPr>
      <w:r w:rsidRPr="0047671C">
        <w:t>Staff shortage</w:t>
      </w:r>
    </w:p>
    <w:p w14:paraId="578933CB" w14:textId="77777777" w:rsidR="002E6B1B" w:rsidRPr="0047671C" w:rsidRDefault="002E6B1B" w:rsidP="00DB59EB">
      <w:pPr>
        <w:numPr>
          <w:ilvl w:val="0"/>
          <w:numId w:val="35"/>
        </w:numPr>
        <w:autoSpaceDE w:val="0"/>
        <w:autoSpaceDN w:val="0"/>
        <w:adjustRightInd w:val="0"/>
        <w:ind w:left="360"/>
        <w:jc w:val="both"/>
      </w:pPr>
      <w:r w:rsidRPr="0047671C">
        <w:t>Theft</w:t>
      </w:r>
    </w:p>
    <w:p w14:paraId="4594D4AD" w14:textId="77777777" w:rsidR="002E6B1B" w:rsidRPr="0047671C" w:rsidRDefault="002E6B1B" w:rsidP="00DB59EB">
      <w:pPr>
        <w:numPr>
          <w:ilvl w:val="0"/>
          <w:numId w:val="35"/>
        </w:numPr>
        <w:autoSpaceDE w:val="0"/>
        <w:autoSpaceDN w:val="0"/>
        <w:adjustRightInd w:val="0"/>
        <w:ind w:left="360"/>
        <w:jc w:val="both"/>
      </w:pPr>
      <w:r w:rsidRPr="0047671C">
        <w:t>Traffic overloading</w:t>
      </w:r>
    </w:p>
    <w:p w14:paraId="79AFDA32" w14:textId="77777777" w:rsidR="002E6B1B" w:rsidRPr="0047671C" w:rsidRDefault="002E6B1B" w:rsidP="00DB59EB">
      <w:pPr>
        <w:numPr>
          <w:ilvl w:val="0"/>
          <w:numId w:val="35"/>
        </w:numPr>
        <w:autoSpaceDE w:val="0"/>
        <w:autoSpaceDN w:val="0"/>
        <w:adjustRightInd w:val="0"/>
        <w:ind w:left="360"/>
        <w:jc w:val="both"/>
      </w:pPr>
      <w:r w:rsidRPr="0047671C">
        <w:t>Transmission errors</w:t>
      </w:r>
    </w:p>
    <w:p w14:paraId="6A5298D6" w14:textId="77777777" w:rsidR="002E6B1B" w:rsidRPr="0047671C" w:rsidRDefault="002E6B1B" w:rsidP="00DB59EB">
      <w:pPr>
        <w:numPr>
          <w:ilvl w:val="0"/>
          <w:numId w:val="35"/>
        </w:numPr>
        <w:autoSpaceDE w:val="0"/>
        <w:autoSpaceDN w:val="0"/>
        <w:adjustRightInd w:val="0"/>
        <w:ind w:left="360"/>
        <w:jc w:val="both"/>
      </w:pPr>
      <w:r w:rsidRPr="0047671C">
        <w:t>Unauthorized use of software</w:t>
      </w:r>
    </w:p>
    <w:p w14:paraId="7DBE4080" w14:textId="77777777" w:rsidR="002E6B1B" w:rsidRPr="0047671C" w:rsidRDefault="002E6B1B" w:rsidP="00DB59EB">
      <w:pPr>
        <w:numPr>
          <w:ilvl w:val="0"/>
          <w:numId w:val="35"/>
        </w:numPr>
        <w:autoSpaceDE w:val="0"/>
        <w:autoSpaceDN w:val="0"/>
        <w:adjustRightInd w:val="0"/>
        <w:ind w:left="360"/>
        <w:jc w:val="both"/>
      </w:pPr>
      <w:r w:rsidRPr="0047671C">
        <w:t>Unauthorized use of storage media</w:t>
      </w:r>
    </w:p>
    <w:p w14:paraId="06BD6AE3" w14:textId="77777777" w:rsidR="002E6B1B" w:rsidRPr="0047671C" w:rsidRDefault="002E6B1B" w:rsidP="00DB59EB">
      <w:pPr>
        <w:numPr>
          <w:ilvl w:val="0"/>
          <w:numId w:val="35"/>
        </w:numPr>
        <w:autoSpaceDE w:val="0"/>
        <w:autoSpaceDN w:val="0"/>
        <w:adjustRightInd w:val="0"/>
        <w:ind w:left="360"/>
        <w:jc w:val="both"/>
      </w:pPr>
      <w:r w:rsidRPr="0047671C">
        <w:t>Use of network facilities in an unauthorized way</w:t>
      </w:r>
    </w:p>
    <w:p w14:paraId="2BBA27A9" w14:textId="77777777" w:rsidR="002E6B1B" w:rsidRPr="0047671C" w:rsidRDefault="002E6B1B" w:rsidP="00DB59EB">
      <w:pPr>
        <w:numPr>
          <w:ilvl w:val="0"/>
          <w:numId w:val="35"/>
        </w:numPr>
        <w:autoSpaceDE w:val="0"/>
        <w:autoSpaceDN w:val="0"/>
        <w:adjustRightInd w:val="0"/>
        <w:ind w:left="360"/>
        <w:jc w:val="both"/>
      </w:pPr>
      <w:r w:rsidRPr="0047671C">
        <w:t>Use of software by unauthorized users</w:t>
      </w:r>
    </w:p>
    <w:p w14:paraId="1F9043C8" w14:textId="77777777" w:rsidR="002E6B1B" w:rsidRPr="0047671C" w:rsidRDefault="002E6B1B" w:rsidP="00DB59EB">
      <w:pPr>
        <w:numPr>
          <w:ilvl w:val="0"/>
          <w:numId w:val="35"/>
        </w:numPr>
        <w:autoSpaceDE w:val="0"/>
        <w:autoSpaceDN w:val="0"/>
        <w:adjustRightInd w:val="0"/>
        <w:ind w:left="360"/>
        <w:jc w:val="both"/>
      </w:pPr>
      <w:r w:rsidRPr="0047671C">
        <w:t>Use of software in an unauthorized way</w:t>
      </w:r>
    </w:p>
    <w:p w14:paraId="7C850AC5" w14:textId="77777777" w:rsidR="002E6B1B" w:rsidRPr="0047671C" w:rsidRDefault="002E6B1B" w:rsidP="00DB59EB">
      <w:pPr>
        <w:pStyle w:val="ListParagraph"/>
        <w:numPr>
          <w:ilvl w:val="0"/>
          <w:numId w:val="35"/>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User Error</w:t>
      </w:r>
    </w:p>
    <w:p w14:paraId="16FB33D6" w14:textId="77777777" w:rsidR="002E6B1B" w:rsidRPr="0047671C" w:rsidRDefault="002E6B1B" w:rsidP="00DB59EB">
      <w:pPr>
        <w:pStyle w:val="Heading2"/>
        <w:tabs>
          <w:tab w:val="clear" w:pos="1440"/>
        </w:tabs>
        <w:ind w:left="0" w:firstLine="0"/>
        <w:rPr>
          <w:rFonts w:ascii="Times New Roman" w:hAnsi="Times New Roman" w:cs="Times New Roman"/>
          <w:color w:val="822433"/>
        </w:rPr>
      </w:pPr>
      <w:r w:rsidRPr="0047671C">
        <w:rPr>
          <w:rFonts w:ascii="Times New Roman" w:hAnsi="Times New Roman" w:cs="Times New Roman"/>
          <w:color w:val="822433"/>
        </w:rPr>
        <w:br w:type="page"/>
      </w:r>
      <w:bookmarkStart w:id="38" w:name="_Toc319318322"/>
      <w:bookmarkStart w:id="39" w:name="_Toc372545644"/>
      <w:r w:rsidRPr="0047671C">
        <w:rPr>
          <w:rFonts w:ascii="Times New Roman" w:hAnsi="Times New Roman" w:cs="Times New Roman"/>
          <w:color w:val="822433"/>
        </w:rPr>
        <w:lastRenderedPageBreak/>
        <w:t>Annexure-II</w:t>
      </w:r>
      <w:bookmarkEnd w:id="38"/>
      <w:bookmarkEnd w:id="39"/>
    </w:p>
    <w:p w14:paraId="3E004D6B" w14:textId="77777777" w:rsidR="002E6B1B" w:rsidRPr="0047671C" w:rsidRDefault="002E6B1B" w:rsidP="00DB59EB">
      <w:pPr>
        <w:pStyle w:val="Heading2"/>
        <w:tabs>
          <w:tab w:val="clear" w:pos="1440"/>
        </w:tabs>
        <w:ind w:left="0" w:firstLine="0"/>
        <w:rPr>
          <w:rFonts w:ascii="Times New Roman" w:hAnsi="Times New Roman" w:cs="Times New Roman"/>
          <w:color w:val="822433"/>
        </w:rPr>
      </w:pPr>
      <w:bookmarkStart w:id="40" w:name="_Toc319318323"/>
      <w:bookmarkStart w:id="41" w:name="_Toc372545645"/>
      <w:r w:rsidRPr="0047671C">
        <w:rPr>
          <w:rFonts w:ascii="Times New Roman" w:hAnsi="Times New Roman" w:cs="Times New Roman"/>
          <w:color w:val="822433"/>
        </w:rPr>
        <w:t>Examples of Vulnerabilities</w:t>
      </w:r>
      <w:bookmarkEnd w:id="40"/>
      <w:bookmarkEnd w:id="41"/>
    </w:p>
    <w:p w14:paraId="2CA6CFF3" w14:textId="77777777" w:rsidR="002E6B1B" w:rsidRPr="0047671C" w:rsidRDefault="002E6B1B" w:rsidP="00DB59EB">
      <w:pPr>
        <w:numPr>
          <w:ilvl w:val="0"/>
          <w:numId w:val="36"/>
        </w:numPr>
        <w:autoSpaceDE w:val="0"/>
        <w:autoSpaceDN w:val="0"/>
        <w:adjustRightInd w:val="0"/>
        <w:ind w:left="360"/>
        <w:jc w:val="both"/>
      </w:pPr>
      <w:r w:rsidRPr="0047671C">
        <w:t>Absence of personnel</w:t>
      </w:r>
    </w:p>
    <w:p w14:paraId="16845B19" w14:textId="77777777" w:rsidR="002E6B1B" w:rsidRPr="0047671C" w:rsidRDefault="002E6B1B" w:rsidP="00DB59EB">
      <w:pPr>
        <w:numPr>
          <w:ilvl w:val="0"/>
          <w:numId w:val="36"/>
        </w:numPr>
        <w:autoSpaceDE w:val="0"/>
        <w:autoSpaceDN w:val="0"/>
        <w:adjustRightInd w:val="0"/>
        <w:ind w:left="360"/>
        <w:jc w:val="both"/>
      </w:pPr>
      <w:r w:rsidRPr="0047671C">
        <w:t>Dial-up lines</w:t>
      </w:r>
    </w:p>
    <w:p w14:paraId="6EA77BF0" w14:textId="77777777" w:rsidR="002E6B1B" w:rsidRPr="0047671C" w:rsidRDefault="002E6B1B" w:rsidP="00DB59EB">
      <w:pPr>
        <w:numPr>
          <w:ilvl w:val="0"/>
          <w:numId w:val="36"/>
        </w:numPr>
        <w:autoSpaceDE w:val="0"/>
        <w:autoSpaceDN w:val="0"/>
        <w:adjustRightInd w:val="0"/>
        <w:ind w:left="360"/>
        <w:jc w:val="both"/>
      </w:pPr>
      <w:r w:rsidRPr="0047671C">
        <w:t xml:space="preserve">Disposal or reuse of storage media without proper erasure </w:t>
      </w:r>
    </w:p>
    <w:p w14:paraId="2A4A8652" w14:textId="77777777" w:rsidR="002E6B1B" w:rsidRPr="0047671C" w:rsidRDefault="002E6B1B" w:rsidP="00DB59EB">
      <w:pPr>
        <w:numPr>
          <w:ilvl w:val="0"/>
          <w:numId w:val="36"/>
        </w:numPr>
        <w:autoSpaceDE w:val="0"/>
        <w:autoSpaceDN w:val="0"/>
        <w:adjustRightInd w:val="0"/>
        <w:ind w:left="360"/>
        <w:jc w:val="both"/>
      </w:pPr>
      <w:r w:rsidRPr="0047671C">
        <w:t>Inadequate network management</w:t>
      </w:r>
    </w:p>
    <w:p w14:paraId="080FD36E" w14:textId="77777777" w:rsidR="002E6B1B" w:rsidRPr="0047671C" w:rsidRDefault="002E6B1B" w:rsidP="00DB59EB">
      <w:pPr>
        <w:numPr>
          <w:ilvl w:val="0"/>
          <w:numId w:val="36"/>
        </w:numPr>
        <w:autoSpaceDE w:val="0"/>
        <w:autoSpaceDN w:val="0"/>
        <w:adjustRightInd w:val="0"/>
        <w:ind w:left="360"/>
        <w:jc w:val="both"/>
      </w:pPr>
      <w:r w:rsidRPr="0047671C">
        <w:t>Inadequate or careless use of physical access control to buildings, rooms and offices</w:t>
      </w:r>
    </w:p>
    <w:p w14:paraId="622EDC0E" w14:textId="77777777" w:rsidR="002E6B1B" w:rsidRPr="0047671C" w:rsidRDefault="002E6B1B" w:rsidP="00DB59EB">
      <w:pPr>
        <w:numPr>
          <w:ilvl w:val="0"/>
          <w:numId w:val="36"/>
        </w:numPr>
        <w:autoSpaceDE w:val="0"/>
        <w:autoSpaceDN w:val="0"/>
        <w:adjustRightInd w:val="0"/>
        <w:ind w:left="360"/>
        <w:jc w:val="both"/>
      </w:pPr>
      <w:r w:rsidRPr="0047671C">
        <w:t>Inadequate recruitment procedures</w:t>
      </w:r>
    </w:p>
    <w:p w14:paraId="3ABCEEA9" w14:textId="77777777" w:rsidR="002E6B1B" w:rsidRPr="0047671C" w:rsidRDefault="002E6B1B" w:rsidP="00DB59EB">
      <w:pPr>
        <w:numPr>
          <w:ilvl w:val="0"/>
          <w:numId w:val="36"/>
        </w:numPr>
        <w:autoSpaceDE w:val="0"/>
        <w:autoSpaceDN w:val="0"/>
        <w:adjustRightInd w:val="0"/>
        <w:ind w:left="360"/>
        <w:jc w:val="both"/>
      </w:pPr>
      <w:r w:rsidRPr="0047671C">
        <w:t>Insufficient maintenance/faulty installation of storage media</w:t>
      </w:r>
    </w:p>
    <w:p w14:paraId="7D1CA09C" w14:textId="77777777" w:rsidR="002E6B1B" w:rsidRPr="0047671C" w:rsidRDefault="002E6B1B" w:rsidP="00DB59EB">
      <w:pPr>
        <w:numPr>
          <w:ilvl w:val="0"/>
          <w:numId w:val="36"/>
        </w:numPr>
        <w:autoSpaceDE w:val="0"/>
        <w:autoSpaceDN w:val="0"/>
        <w:adjustRightInd w:val="0"/>
        <w:ind w:left="360"/>
        <w:jc w:val="both"/>
      </w:pPr>
      <w:r w:rsidRPr="0047671C">
        <w:t>Insufficient security training</w:t>
      </w:r>
    </w:p>
    <w:p w14:paraId="4E4A6AFF" w14:textId="77777777" w:rsidR="002E6B1B" w:rsidRPr="0047671C" w:rsidRDefault="002E6B1B" w:rsidP="00DB59EB">
      <w:pPr>
        <w:numPr>
          <w:ilvl w:val="0"/>
          <w:numId w:val="36"/>
        </w:numPr>
        <w:autoSpaceDE w:val="0"/>
        <w:autoSpaceDN w:val="0"/>
        <w:adjustRightInd w:val="0"/>
        <w:ind w:left="360"/>
        <w:jc w:val="both"/>
      </w:pPr>
      <w:r w:rsidRPr="0047671C">
        <w:t xml:space="preserve">Lack of audit-trail </w:t>
      </w:r>
    </w:p>
    <w:p w14:paraId="17F788E3" w14:textId="77777777" w:rsidR="002E6B1B" w:rsidRPr="0047671C" w:rsidRDefault="002E6B1B" w:rsidP="00DB59EB">
      <w:pPr>
        <w:numPr>
          <w:ilvl w:val="0"/>
          <w:numId w:val="36"/>
        </w:numPr>
        <w:autoSpaceDE w:val="0"/>
        <w:autoSpaceDN w:val="0"/>
        <w:adjustRightInd w:val="0"/>
        <w:ind w:left="360"/>
        <w:jc w:val="both"/>
      </w:pPr>
      <w:r w:rsidRPr="0047671C">
        <w:t>Lack of care at disposal</w:t>
      </w:r>
    </w:p>
    <w:p w14:paraId="0E4B348D" w14:textId="77777777" w:rsidR="002E6B1B" w:rsidRPr="0047671C" w:rsidRDefault="002E6B1B" w:rsidP="00DB59EB">
      <w:pPr>
        <w:numPr>
          <w:ilvl w:val="0"/>
          <w:numId w:val="36"/>
        </w:numPr>
        <w:autoSpaceDE w:val="0"/>
        <w:autoSpaceDN w:val="0"/>
        <w:adjustRightInd w:val="0"/>
        <w:ind w:left="360"/>
        <w:jc w:val="both"/>
      </w:pPr>
      <w:r w:rsidRPr="0047671C">
        <w:t xml:space="preserve">Lack of documentation </w:t>
      </w:r>
    </w:p>
    <w:p w14:paraId="762BAEA8" w14:textId="77777777" w:rsidR="002E6B1B" w:rsidRPr="0047671C" w:rsidRDefault="002E6B1B" w:rsidP="00DB59EB">
      <w:pPr>
        <w:numPr>
          <w:ilvl w:val="0"/>
          <w:numId w:val="36"/>
        </w:numPr>
        <w:autoSpaceDE w:val="0"/>
        <w:autoSpaceDN w:val="0"/>
        <w:adjustRightInd w:val="0"/>
        <w:ind w:left="360"/>
        <w:jc w:val="both"/>
      </w:pPr>
      <w:r w:rsidRPr="0047671C">
        <w:t xml:space="preserve">Lack of effective change control </w:t>
      </w:r>
    </w:p>
    <w:p w14:paraId="04D84E08" w14:textId="77777777" w:rsidR="002E6B1B" w:rsidRPr="0047671C" w:rsidRDefault="002E6B1B" w:rsidP="00DB59EB">
      <w:pPr>
        <w:numPr>
          <w:ilvl w:val="0"/>
          <w:numId w:val="36"/>
        </w:numPr>
        <w:autoSpaceDE w:val="0"/>
        <w:autoSpaceDN w:val="0"/>
        <w:adjustRightInd w:val="0"/>
        <w:ind w:left="360"/>
        <w:jc w:val="both"/>
      </w:pPr>
      <w:r w:rsidRPr="0047671C">
        <w:t>Lack of identification and authentication mechanisms</w:t>
      </w:r>
    </w:p>
    <w:p w14:paraId="79364B11" w14:textId="77777777" w:rsidR="002E6B1B" w:rsidRPr="0047671C" w:rsidRDefault="002E6B1B" w:rsidP="00DB59EB">
      <w:pPr>
        <w:numPr>
          <w:ilvl w:val="0"/>
          <w:numId w:val="36"/>
        </w:numPr>
        <w:autoSpaceDE w:val="0"/>
        <w:autoSpaceDN w:val="0"/>
        <w:adjustRightInd w:val="0"/>
        <w:ind w:left="360"/>
        <w:jc w:val="both"/>
      </w:pPr>
      <w:r w:rsidRPr="0047671C">
        <w:t>Lack of monitoring mechanisms</w:t>
      </w:r>
    </w:p>
    <w:p w14:paraId="32EAB3ED" w14:textId="77777777" w:rsidR="002E6B1B" w:rsidRPr="0047671C" w:rsidRDefault="002E6B1B" w:rsidP="00DB59EB">
      <w:pPr>
        <w:numPr>
          <w:ilvl w:val="0"/>
          <w:numId w:val="36"/>
        </w:numPr>
        <w:autoSpaceDE w:val="0"/>
        <w:autoSpaceDN w:val="0"/>
        <w:adjustRightInd w:val="0"/>
        <w:ind w:left="360"/>
        <w:jc w:val="both"/>
      </w:pPr>
      <w:r w:rsidRPr="0047671C">
        <w:t>Lack of periodic equipment replacement schemes</w:t>
      </w:r>
    </w:p>
    <w:p w14:paraId="71056289" w14:textId="77777777" w:rsidR="002E6B1B" w:rsidRPr="0047671C" w:rsidRDefault="002E6B1B" w:rsidP="00DB59EB">
      <w:pPr>
        <w:numPr>
          <w:ilvl w:val="0"/>
          <w:numId w:val="36"/>
        </w:numPr>
        <w:autoSpaceDE w:val="0"/>
        <w:autoSpaceDN w:val="0"/>
        <w:adjustRightInd w:val="0"/>
        <w:ind w:left="360"/>
        <w:jc w:val="both"/>
      </w:pPr>
      <w:r w:rsidRPr="0047671C">
        <w:t>Lack of physical protection for the building, doors, and windows</w:t>
      </w:r>
    </w:p>
    <w:p w14:paraId="76A220FF" w14:textId="77777777" w:rsidR="002E6B1B" w:rsidRPr="0047671C" w:rsidRDefault="002E6B1B" w:rsidP="00DB59EB">
      <w:pPr>
        <w:numPr>
          <w:ilvl w:val="0"/>
          <w:numId w:val="36"/>
        </w:numPr>
        <w:autoSpaceDE w:val="0"/>
        <w:autoSpaceDN w:val="0"/>
        <w:adjustRightInd w:val="0"/>
        <w:ind w:left="360"/>
        <w:jc w:val="both"/>
      </w:pPr>
      <w:r w:rsidRPr="0047671C">
        <w:t>Lack of policies for the correct use of telecommunications media and messaging</w:t>
      </w:r>
    </w:p>
    <w:p w14:paraId="44D8C0F6" w14:textId="77777777" w:rsidR="002E6B1B" w:rsidRPr="0047671C" w:rsidRDefault="002E6B1B" w:rsidP="00DB59EB">
      <w:pPr>
        <w:pStyle w:val="ListParagraph"/>
        <w:numPr>
          <w:ilvl w:val="0"/>
          <w:numId w:val="36"/>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Lack of security awareness</w:t>
      </w:r>
    </w:p>
    <w:p w14:paraId="4A6F6D9D" w14:textId="77777777" w:rsidR="002E6B1B" w:rsidRPr="0047671C" w:rsidRDefault="002E6B1B" w:rsidP="00DB59EB">
      <w:pPr>
        <w:pStyle w:val="ListParagraph"/>
        <w:numPr>
          <w:ilvl w:val="0"/>
          <w:numId w:val="36"/>
        </w:numPr>
        <w:autoSpaceDE w:val="0"/>
        <w:autoSpaceDN w:val="0"/>
        <w:adjustRightInd w:val="0"/>
        <w:spacing w:after="0" w:line="240" w:lineRule="auto"/>
        <w:ind w:left="360"/>
        <w:jc w:val="both"/>
        <w:rPr>
          <w:rFonts w:ascii="Times New Roman" w:hAnsi="Times New Roman" w:cs="Times New Roman"/>
        </w:rPr>
      </w:pPr>
      <w:r w:rsidRPr="0047671C">
        <w:rPr>
          <w:rFonts w:ascii="Times New Roman" w:hAnsi="Times New Roman" w:cs="Times New Roman"/>
        </w:rPr>
        <w:t>Location in an area susceptible to flood</w:t>
      </w:r>
    </w:p>
    <w:p w14:paraId="2FCD0E7B" w14:textId="77777777" w:rsidR="002E6B1B" w:rsidRPr="0047671C" w:rsidRDefault="002E6B1B" w:rsidP="00DB59EB">
      <w:pPr>
        <w:numPr>
          <w:ilvl w:val="0"/>
          <w:numId w:val="36"/>
        </w:numPr>
        <w:autoSpaceDE w:val="0"/>
        <w:autoSpaceDN w:val="0"/>
        <w:adjustRightInd w:val="0"/>
        <w:ind w:left="360"/>
        <w:jc w:val="both"/>
      </w:pPr>
      <w:r w:rsidRPr="0047671C">
        <w:t>Location in an area susceptible to earthquake</w:t>
      </w:r>
    </w:p>
    <w:p w14:paraId="68B1547B" w14:textId="77777777" w:rsidR="002E6B1B" w:rsidRPr="0047671C" w:rsidRDefault="002E6B1B" w:rsidP="00DB59EB">
      <w:pPr>
        <w:numPr>
          <w:ilvl w:val="0"/>
          <w:numId w:val="36"/>
        </w:numPr>
        <w:autoSpaceDE w:val="0"/>
        <w:autoSpaceDN w:val="0"/>
        <w:adjustRightInd w:val="0"/>
        <w:ind w:left="360"/>
        <w:jc w:val="both"/>
      </w:pPr>
      <w:r w:rsidRPr="0047671C">
        <w:t>Lack of inbuilt locking mechanism in machines</w:t>
      </w:r>
    </w:p>
    <w:p w14:paraId="7602DDAE" w14:textId="77777777" w:rsidR="002E6B1B" w:rsidRPr="0047671C" w:rsidRDefault="002E6B1B" w:rsidP="00DB59EB">
      <w:pPr>
        <w:numPr>
          <w:ilvl w:val="0"/>
          <w:numId w:val="36"/>
        </w:numPr>
        <w:autoSpaceDE w:val="0"/>
        <w:autoSpaceDN w:val="0"/>
        <w:adjustRightInd w:val="0"/>
        <w:ind w:left="360"/>
        <w:jc w:val="both"/>
      </w:pPr>
      <w:r w:rsidRPr="0047671C">
        <w:t xml:space="preserve">No or insufficient software testing </w:t>
      </w:r>
    </w:p>
    <w:p w14:paraId="66FF44BC" w14:textId="77777777" w:rsidR="002E6B1B" w:rsidRPr="0047671C" w:rsidRDefault="002E6B1B" w:rsidP="00DB59EB">
      <w:pPr>
        <w:numPr>
          <w:ilvl w:val="0"/>
          <w:numId w:val="36"/>
        </w:numPr>
        <w:autoSpaceDE w:val="0"/>
        <w:autoSpaceDN w:val="0"/>
        <w:adjustRightInd w:val="0"/>
        <w:ind w:left="360"/>
        <w:jc w:val="both"/>
      </w:pPr>
      <w:r w:rsidRPr="0047671C">
        <w:t>Poor joint cabling</w:t>
      </w:r>
    </w:p>
    <w:p w14:paraId="69FCC91F" w14:textId="77777777" w:rsidR="002E6B1B" w:rsidRPr="0047671C" w:rsidRDefault="002E6B1B" w:rsidP="00DB59EB">
      <w:pPr>
        <w:numPr>
          <w:ilvl w:val="0"/>
          <w:numId w:val="36"/>
        </w:numPr>
        <w:autoSpaceDE w:val="0"/>
        <w:autoSpaceDN w:val="0"/>
        <w:adjustRightInd w:val="0"/>
        <w:ind w:left="360"/>
        <w:jc w:val="both"/>
      </w:pPr>
      <w:r w:rsidRPr="0047671C">
        <w:t xml:space="preserve">Poor password management </w:t>
      </w:r>
    </w:p>
    <w:p w14:paraId="21BC8886" w14:textId="77777777" w:rsidR="002E6B1B" w:rsidRPr="0047671C" w:rsidRDefault="002E6B1B" w:rsidP="00DB59EB">
      <w:pPr>
        <w:numPr>
          <w:ilvl w:val="0"/>
          <w:numId w:val="36"/>
        </w:numPr>
        <w:autoSpaceDE w:val="0"/>
        <w:autoSpaceDN w:val="0"/>
        <w:adjustRightInd w:val="0"/>
        <w:ind w:left="360"/>
        <w:jc w:val="both"/>
      </w:pPr>
      <w:r w:rsidRPr="0047671C">
        <w:t>Poorly documented software</w:t>
      </w:r>
    </w:p>
    <w:p w14:paraId="58CE437C" w14:textId="77777777" w:rsidR="002E6B1B" w:rsidRPr="0047671C" w:rsidRDefault="002E6B1B" w:rsidP="00DB59EB">
      <w:pPr>
        <w:numPr>
          <w:ilvl w:val="0"/>
          <w:numId w:val="36"/>
        </w:numPr>
        <w:autoSpaceDE w:val="0"/>
        <w:autoSpaceDN w:val="0"/>
        <w:adjustRightInd w:val="0"/>
        <w:ind w:left="360"/>
        <w:jc w:val="both"/>
      </w:pPr>
      <w:r w:rsidRPr="0047671C">
        <w:t>Single point of failure</w:t>
      </w:r>
    </w:p>
    <w:p w14:paraId="7BFFDED5" w14:textId="77777777" w:rsidR="002E6B1B" w:rsidRPr="0047671C" w:rsidRDefault="002E6B1B" w:rsidP="00DB59EB">
      <w:pPr>
        <w:numPr>
          <w:ilvl w:val="0"/>
          <w:numId w:val="36"/>
        </w:numPr>
        <w:autoSpaceDE w:val="0"/>
        <w:autoSpaceDN w:val="0"/>
        <w:adjustRightInd w:val="0"/>
        <w:ind w:left="360"/>
        <w:jc w:val="both"/>
      </w:pPr>
      <w:r w:rsidRPr="0047671C">
        <w:t>Susceptibility of equipment to humidity, dust, soiling or temperature variations or voltage variations</w:t>
      </w:r>
    </w:p>
    <w:p w14:paraId="22149C13" w14:textId="77777777" w:rsidR="002E6B1B" w:rsidRPr="0047671C" w:rsidRDefault="002E6B1B" w:rsidP="00DB59EB">
      <w:pPr>
        <w:numPr>
          <w:ilvl w:val="0"/>
          <w:numId w:val="36"/>
        </w:numPr>
        <w:autoSpaceDE w:val="0"/>
        <w:autoSpaceDN w:val="0"/>
        <w:adjustRightInd w:val="0"/>
        <w:ind w:left="360"/>
        <w:jc w:val="both"/>
      </w:pPr>
      <w:r w:rsidRPr="0047671C">
        <w:t>Transfer of passwords in clear text</w:t>
      </w:r>
    </w:p>
    <w:p w14:paraId="0BB440C6" w14:textId="77777777" w:rsidR="002E6B1B" w:rsidRPr="0047671C" w:rsidRDefault="002E6B1B" w:rsidP="00DB59EB">
      <w:pPr>
        <w:numPr>
          <w:ilvl w:val="0"/>
          <w:numId w:val="36"/>
        </w:numPr>
        <w:autoSpaceDE w:val="0"/>
        <w:autoSpaceDN w:val="0"/>
        <w:adjustRightInd w:val="0"/>
        <w:ind w:left="360"/>
        <w:jc w:val="both"/>
      </w:pPr>
      <w:r w:rsidRPr="0047671C">
        <w:t xml:space="preserve">Unclear or incomplete specifications for developers </w:t>
      </w:r>
    </w:p>
    <w:p w14:paraId="1D25A46E" w14:textId="77777777" w:rsidR="002E6B1B" w:rsidRPr="0047671C" w:rsidRDefault="002E6B1B" w:rsidP="00DB59EB">
      <w:pPr>
        <w:numPr>
          <w:ilvl w:val="0"/>
          <w:numId w:val="36"/>
        </w:numPr>
        <w:autoSpaceDE w:val="0"/>
        <w:autoSpaceDN w:val="0"/>
        <w:adjustRightInd w:val="0"/>
        <w:ind w:left="360"/>
        <w:jc w:val="both"/>
      </w:pPr>
      <w:r w:rsidRPr="0047671C">
        <w:t>Uncontrolled copying</w:t>
      </w:r>
    </w:p>
    <w:p w14:paraId="4821C1CA" w14:textId="77777777" w:rsidR="002E6B1B" w:rsidRPr="0047671C" w:rsidRDefault="002E6B1B" w:rsidP="00DB59EB">
      <w:pPr>
        <w:pStyle w:val="Heading4"/>
        <w:numPr>
          <w:ilvl w:val="0"/>
          <w:numId w:val="36"/>
        </w:numPr>
        <w:tabs>
          <w:tab w:val="clear" w:pos="1440"/>
        </w:tabs>
        <w:autoSpaceDE w:val="0"/>
        <w:autoSpaceDN w:val="0"/>
        <w:adjustRightInd w:val="0"/>
        <w:spacing w:before="0" w:after="0"/>
        <w:ind w:left="360"/>
        <w:jc w:val="both"/>
        <w:rPr>
          <w:rFonts w:ascii="Times New Roman" w:hAnsi="Times New Roman"/>
          <w:b/>
          <w:bCs/>
          <w:i/>
          <w:iCs/>
        </w:rPr>
      </w:pPr>
      <w:r w:rsidRPr="0047671C">
        <w:rPr>
          <w:rFonts w:ascii="Times New Roman" w:hAnsi="Times New Roman"/>
        </w:rPr>
        <w:t xml:space="preserve">Uncontrolled downloading and using software </w:t>
      </w:r>
    </w:p>
    <w:p w14:paraId="52143434" w14:textId="77777777" w:rsidR="002E6B1B" w:rsidRPr="0047671C" w:rsidRDefault="002E6B1B" w:rsidP="00DB59EB">
      <w:pPr>
        <w:numPr>
          <w:ilvl w:val="0"/>
          <w:numId w:val="36"/>
        </w:numPr>
        <w:autoSpaceDE w:val="0"/>
        <w:autoSpaceDN w:val="0"/>
        <w:adjustRightInd w:val="0"/>
        <w:ind w:left="360"/>
        <w:jc w:val="both"/>
      </w:pPr>
      <w:r w:rsidRPr="0047671C">
        <w:t>Unprotected communication lines</w:t>
      </w:r>
    </w:p>
    <w:p w14:paraId="6C239637" w14:textId="77777777" w:rsidR="002E6B1B" w:rsidRPr="0047671C" w:rsidRDefault="002E6B1B" w:rsidP="00DB59EB">
      <w:pPr>
        <w:numPr>
          <w:ilvl w:val="0"/>
          <w:numId w:val="36"/>
        </w:numPr>
        <w:autoSpaceDE w:val="0"/>
        <w:autoSpaceDN w:val="0"/>
        <w:adjustRightInd w:val="0"/>
        <w:ind w:left="360"/>
        <w:jc w:val="both"/>
      </w:pPr>
      <w:r w:rsidRPr="0047671C">
        <w:t>Unprotected public network connections</w:t>
      </w:r>
      <w:r w:rsidR="004779D4">
        <w:t>.</w:t>
      </w:r>
    </w:p>
    <w:p w14:paraId="2C46A854" w14:textId="77777777" w:rsidR="002E6B1B" w:rsidRPr="0047671C" w:rsidRDefault="002E6B1B" w:rsidP="00DB59EB">
      <w:pPr>
        <w:numPr>
          <w:ilvl w:val="0"/>
          <w:numId w:val="36"/>
        </w:numPr>
        <w:autoSpaceDE w:val="0"/>
        <w:autoSpaceDN w:val="0"/>
        <w:adjustRightInd w:val="0"/>
        <w:ind w:left="360"/>
        <w:jc w:val="both"/>
      </w:pPr>
      <w:r w:rsidRPr="0047671C">
        <w:t>Unprotected storage of sensitive data/information</w:t>
      </w:r>
      <w:r w:rsidR="004779D4">
        <w:t>.</w:t>
      </w:r>
    </w:p>
    <w:p w14:paraId="2DB46B2B" w14:textId="77777777" w:rsidR="002E6B1B" w:rsidRPr="0047671C" w:rsidRDefault="002E6B1B" w:rsidP="00DB59EB">
      <w:pPr>
        <w:numPr>
          <w:ilvl w:val="0"/>
          <w:numId w:val="36"/>
        </w:numPr>
        <w:autoSpaceDE w:val="0"/>
        <w:autoSpaceDN w:val="0"/>
        <w:adjustRightInd w:val="0"/>
        <w:ind w:left="360"/>
        <w:jc w:val="both"/>
      </w:pPr>
      <w:r w:rsidRPr="0047671C">
        <w:t>Unstable power grid</w:t>
      </w:r>
      <w:r w:rsidR="004779D4">
        <w:t>.</w:t>
      </w:r>
    </w:p>
    <w:p w14:paraId="7D80237D" w14:textId="77777777" w:rsidR="002E6B1B" w:rsidRPr="0047671C" w:rsidRDefault="002E6B1B" w:rsidP="00DB59EB">
      <w:pPr>
        <w:numPr>
          <w:ilvl w:val="0"/>
          <w:numId w:val="36"/>
        </w:numPr>
        <w:autoSpaceDE w:val="0"/>
        <w:autoSpaceDN w:val="0"/>
        <w:adjustRightInd w:val="0"/>
        <w:ind w:left="360"/>
        <w:jc w:val="both"/>
      </w:pPr>
      <w:r w:rsidRPr="0047671C">
        <w:t>Unsupervised work by outside or cleaning staff</w:t>
      </w:r>
    </w:p>
    <w:p w14:paraId="37DE6E91" w14:textId="77777777" w:rsidR="002E6B1B" w:rsidRPr="0047671C" w:rsidRDefault="002E6B1B" w:rsidP="00DB59EB">
      <w:pPr>
        <w:numPr>
          <w:ilvl w:val="0"/>
          <w:numId w:val="36"/>
        </w:numPr>
        <w:autoSpaceDE w:val="0"/>
        <w:autoSpaceDN w:val="0"/>
        <w:adjustRightInd w:val="0"/>
        <w:ind w:left="360"/>
        <w:jc w:val="both"/>
      </w:pPr>
      <w:r w:rsidRPr="0047671C">
        <w:t>Well-known flaws in the software</w:t>
      </w:r>
      <w:r w:rsidR="004779D4">
        <w:t>.</w:t>
      </w:r>
    </w:p>
    <w:p w14:paraId="6B4489C3" w14:textId="77777777" w:rsidR="002E6B1B" w:rsidRPr="0047671C" w:rsidRDefault="002E6B1B" w:rsidP="00DB59EB">
      <w:pPr>
        <w:numPr>
          <w:ilvl w:val="0"/>
          <w:numId w:val="36"/>
        </w:numPr>
        <w:autoSpaceDE w:val="0"/>
        <w:autoSpaceDN w:val="0"/>
        <w:adjustRightInd w:val="0"/>
        <w:ind w:left="360"/>
        <w:jc w:val="both"/>
      </w:pPr>
      <w:r w:rsidRPr="0047671C">
        <w:t>Wrong allocation of access rights</w:t>
      </w:r>
      <w:r w:rsidR="004779D4">
        <w:t>.</w:t>
      </w:r>
    </w:p>
    <w:p w14:paraId="3F65FCEB" w14:textId="77777777" w:rsidR="002E6B1B" w:rsidRPr="0047671C" w:rsidRDefault="002E6B1B" w:rsidP="00DB59EB">
      <w:pPr>
        <w:numPr>
          <w:ilvl w:val="0"/>
          <w:numId w:val="36"/>
        </w:numPr>
        <w:autoSpaceDE w:val="0"/>
        <w:autoSpaceDN w:val="0"/>
        <w:adjustRightInd w:val="0"/>
        <w:ind w:left="360"/>
        <w:jc w:val="both"/>
      </w:pPr>
      <w:r w:rsidRPr="0047671C">
        <w:t>Lack of procedure for invoking access permissions</w:t>
      </w:r>
      <w:r w:rsidR="004779D4">
        <w:t>.</w:t>
      </w:r>
    </w:p>
    <w:p w14:paraId="46A49F9C" w14:textId="77777777" w:rsidR="002E6B1B" w:rsidRPr="0047671C" w:rsidRDefault="002E6B1B" w:rsidP="00DB59EB">
      <w:pPr>
        <w:numPr>
          <w:ilvl w:val="0"/>
          <w:numId w:val="36"/>
        </w:numPr>
        <w:autoSpaceDE w:val="0"/>
        <w:autoSpaceDN w:val="0"/>
        <w:adjustRightInd w:val="0"/>
        <w:ind w:left="360"/>
        <w:jc w:val="both"/>
      </w:pPr>
      <w:r w:rsidRPr="0047671C">
        <w:t>Not revoking access permissions when an employee leaves organization or project is changed</w:t>
      </w:r>
    </w:p>
    <w:p w14:paraId="348BEE27" w14:textId="77777777" w:rsidR="002E6B1B" w:rsidRPr="0047671C" w:rsidRDefault="002E6B1B" w:rsidP="00DB59EB">
      <w:pPr>
        <w:numPr>
          <w:ilvl w:val="0"/>
          <w:numId w:val="36"/>
        </w:numPr>
        <w:autoSpaceDE w:val="0"/>
        <w:autoSpaceDN w:val="0"/>
        <w:adjustRightInd w:val="0"/>
        <w:ind w:left="360"/>
        <w:jc w:val="both"/>
      </w:pPr>
      <w:r w:rsidRPr="0047671C">
        <w:t xml:space="preserve">Non-maintenance of cupboards, drawers or </w:t>
      </w:r>
      <w:r w:rsidR="00CF43AB" w:rsidRPr="0047671C">
        <w:t>equipment’s</w:t>
      </w:r>
    </w:p>
    <w:p w14:paraId="773C16C5" w14:textId="77777777" w:rsidR="002E6B1B" w:rsidRPr="0047671C" w:rsidRDefault="002E6B1B" w:rsidP="00864E7C">
      <w:pPr>
        <w:pStyle w:val="BodyText"/>
        <w:rPr>
          <w:rFonts w:ascii="Times New Roman" w:hAnsi="Times New Roman"/>
        </w:rPr>
      </w:pPr>
    </w:p>
    <w:sectPr w:rsidR="002E6B1B" w:rsidRPr="0047671C" w:rsidSect="00B679E0">
      <w:footerReference w:type="default" r:id="rId10"/>
      <w:pgSz w:w="11906" w:h="16838" w:code="9"/>
      <w:pgMar w:top="1440" w:right="1440" w:bottom="1440" w:left="1800" w:header="864"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CA438" w14:textId="77777777" w:rsidR="006C471D" w:rsidRDefault="006C471D">
      <w:r>
        <w:separator/>
      </w:r>
    </w:p>
  </w:endnote>
  <w:endnote w:type="continuationSeparator" w:id="0">
    <w:p w14:paraId="1BCB29DA" w14:textId="77777777" w:rsidR="006C471D" w:rsidRDefault="006C4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4048" w14:textId="77777777" w:rsidR="0047671C" w:rsidRPr="0097475F" w:rsidRDefault="0047671C" w:rsidP="0047671C">
    <w:pPr>
      <w:pStyle w:val="Footer"/>
      <w:rPr>
        <w:b/>
      </w:rPr>
    </w:pPr>
    <w:r>
      <w:rPr>
        <w:b/>
      </w:rPr>
      <w:t>Risk Assessment&amp; Treatment Procedure ~NST</w:t>
    </w:r>
    <w:r w:rsidR="00A6484F">
      <w:rPr>
        <w:b/>
      </w:rPr>
      <w:t xml:space="preserve"> Internal</w:t>
    </w:r>
    <w:r w:rsidRPr="0097475F">
      <w:rPr>
        <w:b/>
      </w:rPr>
      <w:tab/>
      <w:t xml:space="preserve">Page </w:t>
    </w:r>
    <w:r w:rsidR="00584D32" w:rsidRPr="0097475F">
      <w:rPr>
        <w:rStyle w:val="PageNumber"/>
        <w:b/>
      </w:rPr>
      <w:fldChar w:fldCharType="begin"/>
    </w:r>
    <w:r w:rsidRPr="0097475F">
      <w:rPr>
        <w:rStyle w:val="PageNumber"/>
        <w:b/>
      </w:rPr>
      <w:instrText xml:space="preserve"> PAGE </w:instrText>
    </w:r>
    <w:r w:rsidR="00584D32" w:rsidRPr="0097475F">
      <w:rPr>
        <w:rStyle w:val="PageNumber"/>
        <w:b/>
      </w:rPr>
      <w:fldChar w:fldCharType="separate"/>
    </w:r>
    <w:r w:rsidR="00FD1EA7">
      <w:rPr>
        <w:rStyle w:val="PageNumber"/>
        <w:b/>
        <w:noProof/>
      </w:rPr>
      <w:t>4</w:t>
    </w:r>
    <w:r w:rsidR="00584D32" w:rsidRPr="0097475F">
      <w:rPr>
        <w:rStyle w:val="PageNumber"/>
        <w:b/>
      </w:rPr>
      <w:fldChar w:fldCharType="end"/>
    </w:r>
    <w:r w:rsidRPr="0097475F">
      <w:rPr>
        <w:rStyle w:val="PageNumber"/>
        <w:b/>
      </w:rPr>
      <w:t>\</w:t>
    </w:r>
    <w:r w:rsidR="00584D32" w:rsidRPr="0097475F">
      <w:rPr>
        <w:rStyle w:val="PageNumber"/>
        <w:b/>
      </w:rPr>
      <w:fldChar w:fldCharType="begin"/>
    </w:r>
    <w:r w:rsidRPr="0097475F">
      <w:rPr>
        <w:rStyle w:val="PageNumber"/>
        <w:b/>
      </w:rPr>
      <w:instrText xml:space="preserve"> NUMPAGES </w:instrText>
    </w:r>
    <w:r w:rsidR="00584D32" w:rsidRPr="0097475F">
      <w:rPr>
        <w:rStyle w:val="PageNumber"/>
        <w:b/>
      </w:rPr>
      <w:fldChar w:fldCharType="separate"/>
    </w:r>
    <w:r w:rsidR="00FD1EA7">
      <w:rPr>
        <w:rStyle w:val="PageNumber"/>
        <w:b/>
        <w:noProof/>
      </w:rPr>
      <w:t>11</w:t>
    </w:r>
    <w:r w:rsidR="00584D32" w:rsidRPr="0097475F">
      <w:rPr>
        <w:rStyle w:val="PageNumber"/>
        <w:b/>
      </w:rPr>
      <w:fldChar w:fldCharType="end"/>
    </w:r>
  </w:p>
  <w:p w14:paraId="0618DCA8" w14:textId="77777777" w:rsidR="0047671C" w:rsidRDefault="00476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A8017" w14:textId="77777777" w:rsidR="006C471D" w:rsidRDefault="006C471D">
      <w:r>
        <w:separator/>
      </w:r>
    </w:p>
  </w:footnote>
  <w:footnote w:type="continuationSeparator" w:id="0">
    <w:p w14:paraId="46F98C19" w14:textId="77777777" w:rsidR="006C471D" w:rsidRDefault="006C47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BFAE5EE"/>
    <w:lvl w:ilvl="0">
      <w:start w:val="1"/>
      <w:numFmt w:val="bullet"/>
      <w:pStyle w:val="ListBullet"/>
      <w:lvlText w:val=""/>
      <w:lvlJc w:val="left"/>
      <w:pPr>
        <w:tabs>
          <w:tab w:val="num" w:pos="1296"/>
        </w:tabs>
        <w:ind w:left="1296" w:hanging="432"/>
      </w:pPr>
      <w:rPr>
        <w:rFonts w:ascii="Symbol" w:hAnsi="Symbol" w:hint="default"/>
      </w:rPr>
    </w:lvl>
  </w:abstractNum>
  <w:abstractNum w:abstractNumId="1" w15:restartNumberingAfterBreak="0">
    <w:nsid w:val="FFFFFF89"/>
    <w:multiLevelType w:val="singleLevel"/>
    <w:tmpl w:val="2A02EB90"/>
    <w:lvl w:ilvl="0">
      <w:start w:val="1"/>
      <w:numFmt w:val="bullet"/>
      <w:lvlText w:val=""/>
      <w:lvlJc w:val="left"/>
      <w:pPr>
        <w:tabs>
          <w:tab w:val="num" w:pos="1008"/>
        </w:tabs>
        <w:ind w:left="1008" w:hanging="576"/>
      </w:pPr>
      <w:rPr>
        <w:rFonts w:ascii="Wingdings" w:hAnsi="Wingdings" w:hint="default"/>
      </w:rPr>
    </w:lvl>
  </w:abstractNum>
  <w:abstractNum w:abstractNumId="2" w15:restartNumberingAfterBreak="0">
    <w:nsid w:val="04F14443"/>
    <w:multiLevelType w:val="multilevel"/>
    <w:tmpl w:val="866EAFBE"/>
    <w:lvl w:ilvl="0">
      <w:start w:val="1"/>
      <w:numFmt w:val="decimal"/>
      <w:lvlText w:val="%1"/>
      <w:lvlJc w:val="left"/>
      <w:pPr>
        <w:tabs>
          <w:tab w:val="num" w:pos="1440"/>
        </w:tabs>
        <w:ind w:left="1440" w:hanging="1440"/>
      </w:pPr>
      <w:rPr>
        <w:rFonts w:ascii="Bookman Old Style" w:hAnsi="Bookman Old Style" w:cs="Times New Roman" w:hint="default"/>
        <w:b/>
        <w:i w:val="0"/>
        <w:sz w:val="36"/>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15:restartNumberingAfterBreak="0">
    <w:nsid w:val="07F567BF"/>
    <w:multiLevelType w:val="hybridMultilevel"/>
    <w:tmpl w:val="A49204F8"/>
    <w:lvl w:ilvl="0" w:tplc="A6C6922C">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DE12882"/>
    <w:multiLevelType w:val="hybridMultilevel"/>
    <w:tmpl w:val="9146BBC6"/>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197B2E29"/>
    <w:multiLevelType w:val="hybridMultilevel"/>
    <w:tmpl w:val="0B0E713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AB82EC3"/>
    <w:multiLevelType w:val="hybridMultilevel"/>
    <w:tmpl w:val="35DCA556"/>
    <w:lvl w:ilvl="0" w:tplc="096CD67E">
      <w:start w:val="1"/>
      <w:numFmt w:val="lowerLetter"/>
      <w:pStyle w:val="List2"/>
      <w:lvlText w:val="%1."/>
      <w:lvlJc w:val="left"/>
      <w:pPr>
        <w:tabs>
          <w:tab w:val="num" w:pos="1008"/>
        </w:tabs>
        <w:ind w:left="1008"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D9628AB"/>
    <w:multiLevelType w:val="hybridMultilevel"/>
    <w:tmpl w:val="B41E569E"/>
    <w:lvl w:ilvl="0" w:tplc="04090019">
      <w:start w:val="1"/>
      <w:numFmt w:val="lowerLetter"/>
      <w:lvlText w:val="%1."/>
      <w:lvlJc w:val="left"/>
      <w:pPr>
        <w:ind w:left="144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DC377D2"/>
    <w:multiLevelType w:val="multilevel"/>
    <w:tmpl w:val="01D6AE6C"/>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9" w15:restartNumberingAfterBreak="0">
    <w:nsid w:val="2C8C3580"/>
    <w:multiLevelType w:val="hybridMultilevel"/>
    <w:tmpl w:val="0A54B65E"/>
    <w:lvl w:ilvl="0" w:tplc="C11E1A2C">
      <w:start w:val="1"/>
      <w:numFmt w:val="lowerLetter"/>
      <w:lvlText w:val="%1."/>
      <w:lvlJc w:val="left"/>
      <w:pPr>
        <w:ind w:left="360" w:hanging="360"/>
      </w:pPr>
      <w:rPr>
        <w:rFonts w:cs="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3E6E3794"/>
    <w:multiLevelType w:val="hybridMultilevel"/>
    <w:tmpl w:val="CE449EFA"/>
    <w:lvl w:ilvl="0" w:tplc="04090019">
      <w:start w:val="1"/>
      <w:numFmt w:val="lowerLetter"/>
      <w:lvlText w:val="%1."/>
      <w:lvlJc w:val="left"/>
      <w:pPr>
        <w:ind w:left="144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3EC55F4A"/>
    <w:multiLevelType w:val="multilevel"/>
    <w:tmpl w:val="A4C81CB4"/>
    <w:lvl w:ilvl="0">
      <w:start w:val="1"/>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 w15:restartNumberingAfterBreak="0">
    <w:nsid w:val="41A80BCD"/>
    <w:multiLevelType w:val="multilevel"/>
    <w:tmpl w:val="780A7A56"/>
    <w:lvl w:ilvl="0">
      <w:start w:val="1"/>
      <w:numFmt w:val="decimal"/>
      <w:lvlText w:val="%1"/>
      <w:lvlJc w:val="left"/>
      <w:pPr>
        <w:tabs>
          <w:tab w:val="num" w:pos="1440"/>
        </w:tabs>
        <w:ind w:left="1440" w:hanging="1440"/>
      </w:pPr>
      <w:rPr>
        <w:rFonts w:cs="Times New Roman" w:hint="default"/>
      </w:rPr>
    </w:lvl>
    <w:lvl w:ilvl="1">
      <w:start w:val="1"/>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467B1801"/>
    <w:multiLevelType w:val="multilevel"/>
    <w:tmpl w:val="35CC1F00"/>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A3E72CB"/>
    <w:multiLevelType w:val="hybridMultilevel"/>
    <w:tmpl w:val="574678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4B356AC6"/>
    <w:multiLevelType w:val="hybridMultilevel"/>
    <w:tmpl w:val="CE449EFA"/>
    <w:lvl w:ilvl="0" w:tplc="04090019">
      <w:start w:val="1"/>
      <w:numFmt w:val="lowerLetter"/>
      <w:lvlText w:val="%1."/>
      <w:lvlJc w:val="left"/>
      <w:pPr>
        <w:ind w:left="144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4C994676"/>
    <w:multiLevelType w:val="multilevel"/>
    <w:tmpl w:val="E9889CE8"/>
    <w:lvl w:ilvl="0">
      <w:start w:val="1"/>
      <w:numFmt w:val="decimal"/>
      <w:lvlText w:val="%1"/>
      <w:lvlJc w:val="left"/>
      <w:pPr>
        <w:tabs>
          <w:tab w:val="num" w:pos="1440"/>
        </w:tabs>
        <w:ind w:left="1440" w:hanging="1440"/>
      </w:pPr>
      <w:rPr>
        <w:rFonts w:cs="Times New Roman" w:hint="default"/>
      </w:rPr>
    </w:lvl>
    <w:lvl w:ilvl="1">
      <w:start w:val="1"/>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008"/>
        </w:tabs>
        <w:ind w:left="1008" w:hanging="1008"/>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52460A5C"/>
    <w:multiLevelType w:val="multilevel"/>
    <w:tmpl w:val="E9889CE8"/>
    <w:lvl w:ilvl="0">
      <w:start w:val="1"/>
      <w:numFmt w:val="decimal"/>
      <w:lvlText w:val="%1"/>
      <w:lvlJc w:val="left"/>
      <w:pPr>
        <w:tabs>
          <w:tab w:val="num" w:pos="1440"/>
        </w:tabs>
        <w:ind w:left="1440" w:hanging="1440"/>
      </w:pPr>
      <w:rPr>
        <w:rFonts w:cs="Times New Roman" w:hint="default"/>
      </w:rPr>
    </w:lvl>
    <w:lvl w:ilvl="1">
      <w:start w:val="1"/>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008"/>
        </w:tabs>
        <w:ind w:left="1008" w:hanging="1008"/>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5A93708F"/>
    <w:multiLevelType w:val="hybridMultilevel"/>
    <w:tmpl w:val="DC9E46A4"/>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5AFB288D"/>
    <w:multiLevelType w:val="hybridMultilevel"/>
    <w:tmpl w:val="B4A00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7C6D41"/>
    <w:multiLevelType w:val="multilevel"/>
    <w:tmpl w:val="4C105FE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64636376"/>
    <w:multiLevelType w:val="hybridMultilevel"/>
    <w:tmpl w:val="BF70C704"/>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660C2C23"/>
    <w:multiLevelType w:val="hybridMultilevel"/>
    <w:tmpl w:val="00122D0C"/>
    <w:lvl w:ilvl="0" w:tplc="FE06C862">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69051FC7"/>
    <w:multiLevelType w:val="multilevel"/>
    <w:tmpl w:val="899A84EE"/>
    <w:lvl w:ilvl="0">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6A8118BD"/>
    <w:multiLevelType w:val="multilevel"/>
    <w:tmpl w:val="35CC1F00"/>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71B032C0"/>
    <w:multiLevelType w:val="hybridMultilevel"/>
    <w:tmpl w:val="C130F89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BF049EC4">
      <w:numFmt w:val="bullet"/>
      <w:lvlText w:val="•"/>
      <w:lvlJc w:val="left"/>
      <w:pPr>
        <w:ind w:left="2700" w:hanging="720"/>
      </w:pPr>
      <w:rPr>
        <w:rFonts w:ascii="Calibri" w:eastAsia="Times New Roman" w:hAnsi="Calibri" w:hint="default"/>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7E0E3CF1"/>
    <w:multiLevelType w:val="multilevel"/>
    <w:tmpl w:val="35CC1F00"/>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
  </w:num>
  <w:num w:numId="16">
    <w:abstractNumId w:val="0"/>
  </w:num>
  <w:num w:numId="17">
    <w:abstractNumId w:val="1"/>
  </w:num>
  <w:num w:numId="18">
    <w:abstractNumId w:val="0"/>
  </w:num>
  <w:num w:numId="19">
    <w:abstractNumId w:val="1"/>
  </w:num>
  <w:num w:numId="20">
    <w:abstractNumId w:val="0"/>
  </w:num>
  <w:num w:numId="21">
    <w:abstractNumId w:val="17"/>
  </w:num>
  <w:num w:numId="22">
    <w:abstractNumId w:val="1"/>
  </w:num>
  <w:num w:numId="23">
    <w:abstractNumId w:val="0"/>
  </w:num>
  <w:num w:numId="24">
    <w:abstractNumId w:val="6"/>
  </w:num>
  <w:num w:numId="25">
    <w:abstractNumId w:val="19"/>
  </w:num>
  <w:num w:numId="26">
    <w:abstractNumId w:val="23"/>
  </w:num>
  <w:num w:numId="27">
    <w:abstractNumId w:val="2"/>
  </w:num>
  <w:num w:numId="28">
    <w:abstractNumId w:val="12"/>
  </w:num>
  <w:num w:numId="29">
    <w:abstractNumId w:val="16"/>
  </w:num>
  <w:num w:numId="30">
    <w:abstractNumId w:val="11"/>
  </w:num>
  <w:num w:numId="31">
    <w:abstractNumId w:val="25"/>
  </w:num>
  <w:num w:numId="32">
    <w:abstractNumId w:val="10"/>
  </w:num>
  <w:num w:numId="33">
    <w:abstractNumId w:val="15"/>
  </w:num>
  <w:num w:numId="34">
    <w:abstractNumId w:val="7"/>
  </w:num>
  <w:num w:numId="35">
    <w:abstractNumId w:val="18"/>
  </w:num>
  <w:num w:numId="36">
    <w:abstractNumId w:val="5"/>
  </w:num>
  <w:num w:numId="37">
    <w:abstractNumId w:val="21"/>
  </w:num>
  <w:num w:numId="38">
    <w:abstractNumId w:val="8"/>
  </w:num>
  <w:num w:numId="39">
    <w:abstractNumId w:val="22"/>
  </w:num>
  <w:num w:numId="40">
    <w:abstractNumId w:val="9"/>
  </w:num>
  <w:num w:numId="41">
    <w:abstractNumId w:val="14"/>
  </w:num>
  <w:num w:numId="42">
    <w:abstractNumId w:val="4"/>
  </w:num>
  <w:num w:numId="43">
    <w:abstractNumId w:val="3"/>
  </w:num>
  <w:num w:numId="44">
    <w:abstractNumId w:val="17"/>
  </w:num>
  <w:num w:numId="45">
    <w:abstractNumId w:val="20"/>
  </w:num>
  <w:num w:numId="46">
    <w:abstractNumId w:val="13"/>
  </w:num>
  <w:num w:numId="47">
    <w:abstractNumId w:val="24"/>
  </w:num>
  <w:num w:numId="48">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9EB"/>
    <w:rsid w:val="00006CA8"/>
    <w:rsid w:val="0003510A"/>
    <w:rsid w:val="00045F4E"/>
    <w:rsid w:val="00074867"/>
    <w:rsid w:val="00085223"/>
    <w:rsid w:val="000973DF"/>
    <w:rsid w:val="000B4A5A"/>
    <w:rsid w:val="000D24B1"/>
    <w:rsid w:val="000D3772"/>
    <w:rsid w:val="000D3C48"/>
    <w:rsid w:val="000D3F22"/>
    <w:rsid w:val="000D48F4"/>
    <w:rsid w:val="000D7645"/>
    <w:rsid w:val="00116D48"/>
    <w:rsid w:val="00134A98"/>
    <w:rsid w:val="00155FE8"/>
    <w:rsid w:val="001B7A6F"/>
    <w:rsid w:val="001E798C"/>
    <w:rsid w:val="002134B2"/>
    <w:rsid w:val="00213F93"/>
    <w:rsid w:val="00224CC2"/>
    <w:rsid w:val="0023482F"/>
    <w:rsid w:val="00253727"/>
    <w:rsid w:val="00271C8A"/>
    <w:rsid w:val="002922C3"/>
    <w:rsid w:val="0029457B"/>
    <w:rsid w:val="002A4DDC"/>
    <w:rsid w:val="002B1C04"/>
    <w:rsid w:val="002B4B6F"/>
    <w:rsid w:val="002B4B7A"/>
    <w:rsid w:val="002B4F64"/>
    <w:rsid w:val="002B5A5E"/>
    <w:rsid w:val="002C501E"/>
    <w:rsid w:val="002C51C9"/>
    <w:rsid w:val="002D246D"/>
    <w:rsid w:val="002D4E6F"/>
    <w:rsid w:val="002E6B1B"/>
    <w:rsid w:val="002E7E6F"/>
    <w:rsid w:val="002F2319"/>
    <w:rsid w:val="002F4D09"/>
    <w:rsid w:val="002F6415"/>
    <w:rsid w:val="00314755"/>
    <w:rsid w:val="00316887"/>
    <w:rsid w:val="00342BB3"/>
    <w:rsid w:val="00344205"/>
    <w:rsid w:val="003514E8"/>
    <w:rsid w:val="003923B7"/>
    <w:rsid w:val="00392D77"/>
    <w:rsid w:val="003B51BC"/>
    <w:rsid w:val="003B79D0"/>
    <w:rsid w:val="003E2721"/>
    <w:rsid w:val="003E78AB"/>
    <w:rsid w:val="003F4F0D"/>
    <w:rsid w:val="004226C3"/>
    <w:rsid w:val="004237B2"/>
    <w:rsid w:val="00431EAB"/>
    <w:rsid w:val="00446266"/>
    <w:rsid w:val="00454593"/>
    <w:rsid w:val="004602C8"/>
    <w:rsid w:val="00462808"/>
    <w:rsid w:val="00467FAC"/>
    <w:rsid w:val="00471D0C"/>
    <w:rsid w:val="0047671C"/>
    <w:rsid w:val="004779D4"/>
    <w:rsid w:val="00491760"/>
    <w:rsid w:val="004924E9"/>
    <w:rsid w:val="004C2194"/>
    <w:rsid w:val="004C533E"/>
    <w:rsid w:val="004F09A7"/>
    <w:rsid w:val="005101E0"/>
    <w:rsid w:val="00516483"/>
    <w:rsid w:val="005301C4"/>
    <w:rsid w:val="0056360C"/>
    <w:rsid w:val="00566C29"/>
    <w:rsid w:val="00566E25"/>
    <w:rsid w:val="00572135"/>
    <w:rsid w:val="00584D32"/>
    <w:rsid w:val="00587666"/>
    <w:rsid w:val="005934CB"/>
    <w:rsid w:val="005A5C31"/>
    <w:rsid w:val="005B5F7D"/>
    <w:rsid w:val="005B634A"/>
    <w:rsid w:val="005D3565"/>
    <w:rsid w:val="005F5116"/>
    <w:rsid w:val="00622CAD"/>
    <w:rsid w:val="00622E90"/>
    <w:rsid w:val="00624706"/>
    <w:rsid w:val="0063537E"/>
    <w:rsid w:val="006415D6"/>
    <w:rsid w:val="00647097"/>
    <w:rsid w:val="0066451E"/>
    <w:rsid w:val="0068007A"/>
    <w:rsid w:val="0069620F"/>
    <w:rsid w:val="006A2CCD"/>
    <w:rsid w:val="006A3B35"/>
    <w:rsid w:val="006C471D"/>
    <w:rsid w:val="006C5BAA"/>
    <w:rsid w:val="006E3E48"/>
    <w:rsid w:val="006F1715"/>
    <w:rsid w:val="00706742"/>
    <w:rsid w:val="007722E8"/>
    <w:rsid w:val="007836BD"/>
    <w:rsid w:val="00783B80"/>
    <w:rsid w:val="007A012D"/>
    <w:rsid w:val="007A5819"/>
    <w:rsid w:val="007B0033"/>
    <w:rsid w:val="007E1982"/>
    <w:rsid w:val="007E7FE7"/>
    <w:rsid w:val="00814BF4"/>
    <w:rsid w:val="00834322"/>
    <w:rsid w:val="00843051"/>
    <w:rsid w:val="00851DEE"/>
    <w:rsid w:val="00855F3E"/>
    <w:rsid w:val="00863A51"/>
    <w:rsid w:val="00864E7C"/>
    <w:rsid w:val="008710D9"/>
    <w:rsid w:val="008854E7"/>
    <w:rsid w:val="00896570"/>
    <w:rsid w:val="008B443C"/>
    <w:rsid w:val="008E24F6"/>
    <w:rsid w:val="008E7029"/>
    <w:rsid w:val="008F23A5"/>
    <w:rsid w:val="00904A7E"/>
    <w:rsid w:val="00913119"/>
    <w:rsid w:val="009563E1"/>
    <w:rsid w:val="00956CCD"/>
    <w:rsid w:val="00961AAF"/>
    <w:rsid w:val="00966941"/>
    <w:rsid w:val="00967EC3"/>
    <w:rsid w:val="00984746"/>
    <w:rsid w:val="00995E84"/>
    <w:rsid w:val="00996378"/>
    <w:rsid w:val="009C0075"/>
    <w:rsid w:val="009D0607"/>
    <w:rsid w:val="009E30F2"/>
    <w:rsid w:val="009E71B4"/>
    <w:rsid w:val="00A016ED"/>
    <w:rsid w:val="00A04A79"/>
    <w:rsid w:val="00A053F6"/>
    <w:rsid w:val="00A60BB0"/>
    <w:rsid w:val="00A61F29"/>
    <w:rsid w:val="00A6484F"/>
    <w:rsid w:val="00A82A42"/>
    <w:rsid w:val="00A914B4"/>
    <w:rsid w:val="00AA0073"/>
    <w:rsid w:val="00AA2E14"/>
    <w:rsid w:val="00AA7929"/>
    <w:rsid w:val="00AC128E"/>
    <w:rsid w:val="00AD3035"/>
    <w:rsid w:val="00AE0F17"/>
    <w:rsid w:val="00B02592"/>
    <w:rsid w:val="00B1556D"/>
    <w:rsid w:val="00B23EA7"/>
    <w:rsid w:val="00B43F38"/>
    <w:rsid w:val="00B44652"/>
    <w:rsid w:val="00B56E3B"/>
    <w:rsid w:val="00B56EB3"/>
    <w:rsid w:val="00B61DA7"/>
    <w:rsid w:val="00B6491B"/>
    <w:rsid w:val="00B679E0"/>
    <w:rsid w:val="00B71321"/>
    <w:rsid w:val="00B71B10"/>
    <w:rsid w:val="00B75E56"/>
    <w:rsid w:val="00B87E75"/>
    <w:rsid w:val="00B87EF8"/>
    <w:rsid w:val="00BB2313"/>
    <w:rsid w:val="00BB7C17"/>
    <w:rsid w:val="00BC3E26"/>
    <w:rsid w:val="00BC7B6A"/>
    <w:rsid w:val="00BF2C84"/>
    <w:rsid w:val="00BF61C4"/>
    <w:rsid w:val="00C06049"/>
    <w:rsid w:val="00C34ACF"/>
    <w:rsid w:val="00C40D6C"/>
    <w:rsid w:val="00C731A7"/>
    <w:rsid w:val="00C75BF1"/>
    <w:rsid w:val="00C96943"/>
    <w:rsid w:val="00CA0F07"/>
    <w:rsid w:val="00CA2F9F"/>
    <w:rsid w:val="00CA398D"/>
    <w:rsid w:val="00CA4517"/>
    <w:rsid w:val="00CB06FC"/>
    <w:rsid w:val="00CD0DDD"/>
    <w:rsid w:val="00CD63C5"/>
    <w:rsid w:val="00CD7B23"/>
    <w:rsid w:val="00CF2A68"/>
    <w:rsid w:val="00CF43AB"/>
    <w:rsid w:val="00D20BD1"/>
    <w:rsid w:val="00D44EF7"/>
    <w:rsid w:val="00D5010D"/>
    <w:rsid w:val="00D52934"/>
    <w:rsid w:val="00D6746B"/>
    <w:rsid w:val="00D757AA"/>
    <w:rsid w:val="00D81B78"/>
    <w:rsid w:val="00D9264A"/>
    <w:rsid w:val="00DA504E"/>
    <w:rsid w:val="00DB59EB"/>
    <w:rsid w:val="00DB698C"/>
    <w:rsid w:val="00DE3106"/>
    <w:rsid w:val="00DE463C"/>
    <w:rsid w:val="00DE69A7"/>
    <w:rsid w:val="00DF28E3"/>
    <w:rsid w:val="00E02F9B"/>
    <w:rsid w:val="00E05CC0"/>
    <w:rsid w:val="00E12C82"/>
    <w:rsid w:val="00E14AE8"/>
    <w:rsid w:val="00E33AFC"/>
    <w:rsid w:val="00E44217"/>
    <w:rsid w:val="00E50D73"/>
    <w:rsid w:val="00E75997"/>
    <w:rsid w:val="00E86EC0"/>
    <w:rsid w:val="00EA1CC4"/>
    <w:rsid w:val="00EA3721"/>
    <w:rsid w:val="00EC0CE1"/>
    <w:rsid w:val="00EC6B86"/>
    <w:rsid w:val="00ED2727"/>
    <w:rsid w:val="00ED2E95"/>
    <w:rsid w:val="00EE5757"/>
    <w:rsid w:val="00EF73C1"/>
    <w:rsid w:val="00EF7C97"/>
    <w:rsid w:val="00F018FB"/>
    <w:rsid w:val="00F063D0"/>
    <w:rsid w:val="00F065F4"/>
    <w:rsid w:val="00F31FF0"/>
    <w:rsid w:val="00F403AC"/>
    <w:rsid w:val="00F7139E"/>
    <w:rsid w:val="00F80AD2"/>
    <w:rsid w:val="00F8487D"/>
    <w:rsid w:val="00F925A7"/>
    <w:rsid w:val="00F97FEE"/>
    <w:rsid w:val="00FB47A8"/>
    <w:rsid w:val="00FB559D"/>
    <w:rsid w:val="00FD1EA7"/>
    <w:rsid w:val="00FD32CC"/>
    <w:rsid w:val="00FE30B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C2FAFB8"/>
  <w15:docId w15:val="{0719594B-81DD-426C-A2C9-BF488CACF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04A7E"/>
    <w:rPr>
      <w:sz w:val="24"/>
      <w:szCs w:val="24"/>
    </w:rPr>
  </w:style>
  <w:style w:type="paragraph" w:styleId="Heading1">
    <w:name w:val="heading 1"/>
    <w:basedOn w:val="Normal"/>
    <w:next w:val="Normal"/>
    <w:link w:val="Heading1Char"/>
    <w:uiPriority w:val="99"/>
    <w:qFormat/>
    <w:rsid w:val="00E05CC0"/>
    <w:pPr>
      <w:keepNext/>
      <w:tabs>
        <w:tab w:val="num" w:pos="1440"/>
      </w:tabs>
      <w:ind w:left="1440" w:hanging="1440"/>
      <w:outlineLvl w:val="0"/>
    </w:pPr>
    <w:rPr>
      <w:rFonts w:ascii="Palatino Linotype" w:hAnsi="Palatino Linotype"/>
      <w:b/>
      <w:sz w:val="36"/>
      <w:szCs w:val="20"/>
    </w:rPr>
  </w:style>
  <w:style w:type="paragraph" w:styleId="Heading2">
    <w:name w:val="heading 2"/>
    <w:basedOn w:val="Normal"/>
    <w:next w:val="Normal"/>
    <w:link w:val="Heading2Char"/>
    <w:uiPriority w:val="99"/>
    <w:qFormat/>
    <w:rsid w:val="00E05CC0"/>
    <w:pPr>
      <w:keepNext/>
      <w:tabs>
        <w:tab w:val="num" w:pos="1440"/>
      </w:tabs>
      <w:spacing w:before="120" w:after="120"/>
      <w:ind w:left="1440" w:hanging="1440"/>
      <w:outlineLvl w:val="1"/>
    </w:pPr>
    <w:rPr>
      <w:rFonts w:ascii="Palatino Linotype" w:hAnsi="Palatino Linotype" w:cs="Arial"/>
      <w:b/>
      <w:bCs/>
      <w:iCs/>
      <w:sz w:val="28"/>
      <w:szCs w:val="28"/>
    </w:rPr>
  </w:style>
  <w:style w:type="paragraph" w:styleId="Heading3">
    <w:name w:val="heading 3"/>
    <w:basedOn w:val="Normal"/>
    <w:next w:val="Normal"/>
    <w:link w:val="Heading3Char"/>
    <w:uiPriority w:val="99"/>
    <w:qFormat/>
    <w:rsid w:val="002B5A5E"/>
    <w:pPr>
      <w:keepNext/>
      <w:tabs>
        <w:tab w:val="num" w:pos="1008"/>
      </w:tabs>
      <w:spacing w:before="80" w:after="80"/>
      <w:ind w:left="1008" w:hanging="1008"/>
      <w:jc w:val="both"/>
      <w:outlineLvl w:val="2"/>
    </w:pPr>
    <w:rPr>
      <w:rFonts w:ascii="Palatino Linotype" w:hAnsi="Palatino Linotype"/>
      <w:b/>
      <w:sz w:val="22"/>
      <w:szCs w:val="20"/>
    </w:rPr>
  </w:style>
  <w:style w:type="paragraph" w:styleId="Heading4">
    <w:name w:val="heading 4"/>
    <w:basedOn w:val="Normal"/>
    <w:next w:val="Normal"/>
    <w:link w:val="Heading4Char"/>
    <w:uiPriority w:val="99"/>
    <w:qFormat/>
    <w:rsid w:val="002B5A5E"/>
    <w:pPr>
      <w:keepNext/>
      <w:tabs>
        <w:tab w:val="left" w:pos="1440"/>
      </w:tabs>
      <w:spacing w:before="120" w:after="120"/>
      <w:ind w:left="864" w:hanging="864"/>
      <w:outlineLvl w:val="3"/>
    </w:pPr>
    <w:rPr>
      <w:rFonts w:ascii="Palatino Linotype" w:hAnsi="Palatino Linotype"/>
      <w:sz w:val="22"/>
      <w:szCs w:val="20"/>
    </w:rPr>
  </w:style>
  <w:style w:type="paragraph" w:styleId="Heading5">
    <w:name w:val="heading 5"/>
    <w:basedOn w:val="Normal"/>
    <w:next w:val="Normal"/>
    <w:link w:val="Heading5Char"/>
    <w:uiPriority w:val="99"/>
    <w:qFormat/>
    <w:rsid w:val="00E05CC0"/>
    <w:pPr>
      <w:tabs>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
    <w:uiPriority w:val="99"/>
    <w:qFormat/>
    <w:rsid w:val="00E05CC0"/>
    <w:pPr>
      <w:tabs>
        <w:tab w:val="num" w:pos="1152"/>
      </w:tabs>
      <w:spacing w:before="240" w:after="60"/>
      <w:ind w:left="1152" w:hanging="1152"/>
      <w:outlineLvl w:val="5"/>
    </w:pPr>
    <w:rPr>
      <w:b/>
      <w:bCs/>
      <w:sz w:val="22"/>
      <w:szCs w:val="22"/>
    </w:rPr>
  </w:style>
  <w:style w:type="paragraph" w:styleId="Heading7">
    <w:name w:val="heading 7"/>
    <w:basedOn w:val="Normal"/>
    <w:next w:val="Normal"/>
    <w:link w:val="Heading7Char"/>
    <w:uiPriority w:val="99"/>
    <w:qFormat/>
    <w:rsid w:val="00E05CC0"/>
    <w:pPr>
      <w:tabs>
        <w:tab w:val="num" w:pos="1296"/>
      </w:tabs>
      <w:spacing w:before="240" w:after="60"/>
      <w:ind w:left="1296" w:hanging="1296"/>
      <w:outlineLvl w:val="6"/>
    </w:pPr>
  </w:style>
  <w:style w:type="paragraph" w:styleId="Heading8">
    <w:name w:val="heading 8"/>
    <w:basedOn w:val="Normal"/>
    <w:next w:val="Normal"/>
    <w:link w:val="Heading8Char"/>
    <w:uiPriority w:val="99"/>
    <w:qFormat/>
    <w:rsid w:val="00E05CC0"/>
    <w:pPr>
      <w:tabs>
        <w:tab w:val="num" w:pos="1440"/>
      </w:tabs>
      <w:spacing w:before="240" w:after="60"/>
      <w:ind w:left="1440" w:hanging="1440"/>
      <w:outlineLvl w:val="7"/>
    </w:pPr>
    <w:rPr>
      <w:i/>
      <w:iCs/>
    </w:rPr>
  </w:style>
  <w:style w:type="paragraph" w:styleId="Heading9">
    <w:name w:val="heading 9"/>
    <w:basedOn w:val="Normal"/>
    <w:next w:val="Normal"/>
    <w:link w:val="Heading9Char"/>
    <w:uiPriority w:val="99"/>
    <w:qFormat/>
    <w:rsid w:val="00E05CC0"/>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59EB"/>
    <w:rPr>
      <w:rFonts w:ascii="Palatino Linotype" w:hAnsi="Palatino Linotype"/>
      <w:b/>
      <w:sz w:val="36"/>
    </w:rPr>
  </w:style>
  <w:style w:type="character" w:customStyle="1" w:styleId="Heading2Char">
    <w:name w:val="Heading 2 Char"/>
    <w:basedOn w:val="DefaultParagraphFont"/>
    <w:link w:val="Heading2"/>
    <w:uiPriority w:val="99"/>
    <w:locked/>
    <w:rsid w:val="00DB59EB"/>
    <w:rPr>
      <w:rFonts w:ascii="Palatino Linotype" w:hAnsi="Palatino Linotype" w:cs="Arial"/>
      <w:b/>
      <w:bCs/>
      <w:iCs/>
      <w:sz w:val="28"/>
      <w:szCs w:val="28"/>
    </w:rPr>
  </w:style>
  <w:style w:type="character" w:customStyle="1" w:styleId="Heading3Char">
    <w:name w:val="Heading 3 Char"/>
    <w:basedOn w:val="DefaultParagraphFont"/>
    <w:link w:val="Heading3"/>
    <w:uiPriority w:val="99"/>
    <w:locked/>
    <w:rsid w:val="00CA4517"/>
    <w:rPr>
      <w:rFonts w:ascii="Palatino Linotype" w:hAnsi="Palatino Linotype"/>
      <w:b/>
      <w:sz w:val="22"/>
    </w:rPr>
  </w:style>
  <w:style w:type="character" w:customStyle="1" w:styleId="Heading4Char">
    <w:name w:val="Heading 4 Char"/>
    <w:basedOn w:val="DefaultParagraphFont"/>
    <w:link w:val="Heading4"/>
    <w:uiPriority w:val="99"/>
    <w:locked/>
    <w:rsid w:val="00DB59EB"/>
    <w:rPr>
      <w:rFonts w:ascii="Palatino Linotype" w:hAnsi="Palatino Linotype"/>
      <w:sz w:val="22"/>
    </w:rPr>
  </w:style>
  <w:style w:type="character" w:customStyle="1" w:styleId="Heading5Char">
    <w:name w:val="Heading 5 Char"/>
    <w:basedOn w:val="DefaultParagraphFont"/>
    <w:link w:val="Heading5"/>
    <w:uiPriority w:val="99"/>
    <w:locked/>
    <w:rsid w:val="00CA4517"/>
    <w:rPr>
      <w:b/>
      <w:bCs/>
      <w:i/>
      <w:iCs/>
      <w:sz w:val="26"/>
      <w:szCs w:val="26"/>
    </w:rPr>
  </w:style>
  <w:style w:type="character" w:customStyle="1" w:styleId="Heading6Char">
    <w:name w:val="Heading 6 Char"/>
    <w:basedOn w:val="DefaultParagraphFont"/>
    <w:link w:val="Heading6"/>
    <w:uiPriority w:val="99"/>
    <w:locked/>
    <w:rsid w:val="00CA4517"/>
    <w:rPr>
      <w:b/>
      <w:bCs/>
      <w:sz w:val="22"/>
      <w:szCs w:val="22"/>
    </w:rPr>
  </w:style>
  <w:style w:type="character" w:customStyle="1" w:styleId="Heading7Char">
    <w:name w:val="Heading 7 Char"/>
    <w:basedOn w:val="DefaultParagraphFont"/>
    <w:link w:val="Heading7"/>
    <w:uiPriority w:val="99"/>
    <w:locked/>
    <w:rsid w:val="00CA4517"/>
    <w:rPr>
      <w:sz w:val="24"/>
      <w:szCs w:val="24"/>
    </w:rPr>
  </w:style>
  <w:style w:type="character" w:customStyle="1" w:styleId="Heading8Char">
    <w:name w:val="Heading 8 Char"/>
    <w:basedOn w:val="DefaultParagraphFont"/>
    <w:link w:val="Heading8"/>
    <w:uiPriority w:val="99"/>
    <w:locked/>
    <w:rsid w:val="00CA4517"/>
    <w:rPr>
      <w:i/>
      <w:iCs/>
      <w:sz w:val="24"/>
      <w:szCs w:val="24"/>
    </w:rPr>
  </w:style>
  <w:style w:type="character" w:customStyle="1" w:styleId="Heading9Char">
    <w:name w:val="Heading 9 Char"/>
    <w:basedOn w:val="DefaultParagraphFont"/>
    <w:link w:val="Heading9"/>
    <w:uiPriority w:val="99"/>
    <w:locked/>
    <w:rsid w:val="00CA4517"/>
    <w:rPr>
      <w:rFonts w:ascii="Arial" w:hAnsi="Arial" w:cs="Arial"/>
      <w:sz w:val="22"/>
      <w:szCs w:val="22"/>
    </w:rPr>
  </w:style>
  <w:style w:type="paragraph" w:styleId="Subtitle">
    <w:name w:val="Subtitle"/>
    <w:basedOn w:val="Normal"/>
    <w:link w:val="SubtitleChar"/>
    <w:uiPriority w:val="99"/>
    <w:qFormat/>
    <w:rsid w:val="00904A7E"/>
    <w:pPr>
      <w:ind w:left="720" w:hanging="720"/>
      <w:jc w:val="both"/>
    </w:pPr>
    <w:rPr>
      <w:rFonts w:ascii="Arial" w:hAnsi="Arial"/>
      <w:b/>
      <w:szCs w:val="20"/>
    </w:rPr>
  </w:style>
  <w:style w:type="character" w:customStyle="1" w:styleId="SubtitleChar">
    <w:name w:val="Subtitle Char"/>
    <w:basedOn w:val="DefaultParagraphFont"/>
    <w:link w:val="Subtitle"/>
    <w:uiPriority w:val="99"/>
    <w:locked/>
    <w:rsid w:val="00CA4517"/>
    <w:rPr>
      <w:rFonts w:ascii="Cambria" w:hAnsi="Cambria" w:cs="Times New Roman"/>
      <w:sz w:val="24"/>
      <w:szCs w:val="24"/>
    </w:rPr>
  </w:style>
  <w:style w:type="paragraph" w:styleId="BodyText">
    <w:name w:val="Body Text"/>
    <w:basedOn w:val="Normal"/>
    <w:link w:val="BodyTextChar"/>
    <w:uiPriority w:val="99"/>
    <w:rsid w:val="00904A7E"/>
    <w:pPr>
      <w:spacing w:before="60" w:after="60"/>
      <w:jc w:val="both"/>
    </w:pPr>
    <w:rPr>
      <w:rFonts w:ascii="Palatino Linotype" w:hAnsi="Palatino Linotype"/>
      <w:sz w:val="22"/>
      <w:szCs w:val="20"/>
    </w:rPr>
  </w:style>
  <w:style w:type="character" w:customStyle="1" w:styleId="BodyTextChar">
    <w:name w:val="Body Text Char"/>
    <w:basedOn w:val="DefaultParagraphFont"/>
    <w:link w:val="BodyText"/>
    <w:uiPriority w:val="99"/>
    <w:semiHidden/>
    <w:locked/>
    <w:rsid w:val="00CA4517"/>
    <w:rPr>
      <w:rFonts w:cs="Times New Roman"/>
      <w:sz w:val="24"/>
      <w:szCs w:val="24"/>
    </w:rPr>
  </w:style>
  <w:style w:type="paragraph" w:styleId="Header">
    <w:name w:val="header"/>
    <w:aliases w:val="1 (not to be included in TOC),Cover Page"/>
    <w:basedOn w:val="Normal"/>
    <w:link w:val="HeaderChar"/>
    <w:uiPriority w:val="99"/>
    <w:rsid w:val="00904A7E"/>
    <w:pPr>
      <w:tabs>
        <w:tab w:val="left" w:pos="450"/>
        <w:tab w:val="left" w:pos="540"/>
        <w:tab w:val="center" w:pos="4320"/>
        <w:tab w:val="right" w:pos="8640"/>
      </w:tabs>
      <w:ind w:left="450"/>
      <w:jc w:val="both"/>
    </w:pPr>
    <w:rPr>
      <w:rFonts w:ascii="Arial" w:hAnsi="Arial"/>
      <w:sz w:val="22"/>
      <w:szCs w:val="20"/>
    </w:rPr>
  </w:style>
  <w:style w:type="character" w:customStyle="1" w:styleId="HeaderChar">
    <w:name w:val="Header Char"/>
    <w:aliases w:val="1 (not to be included in TOC) Char,Cover Page Char"/>
    <w:basedOn w:val="DefaultParagraphFont"/>
    <w:link w:val="Header"/>
    <w:uiPriority w:val="99"/>
    <w:semiHidden/>
    <w:locked/>
    <w:rsid w:val="00CA4517"/>
    <w:rPr>
      <w:rFonts w:cs="Times New Roman"/>
      <w:sz w:val="24"/>
      <w:szCs w:val="24"/>
    </w:rPr>
  </w:style>
  <w:style w:type="paragraph" w:styleId="BodyTextIndent2">
    <w:name w:val="Body Text Indent 2"/>
    <w:basedOn w:val="Normal"/>
    <w:link w:val="BodyTextIndent2Char"/>
    <w:uiPriority w:val="99"/>
    <w:rsid w:val="00904A7E"/>
    <w:pPr>
      <w:ind w:left="630" w:hanging="630"/>
      <w:jc w:val="both"/>
    </w:pPr>
    <w:rPr>
      <w:rFonts w:ascii="Arial" w:hAnsi="Arial"/>
      <w:sz w:val="22"/>
      <w:szCs w:val="20"/>
    </w:rPr>
  </w:style>
  <w:style w:type="character" w:customStyle="1" w:styleId="BodyTextIndent2Char">
    <w:name w:val="Body Text Indent 2 Char"/>
    <w:basedOn w:val="DefaultParagraphFont"/>
    <w:link w:val="BodyTextIndent2"/>
    <w:uiPriority w:val="99"/>
    <w:semiHidden/>
    <w:locked/>
    <w:rsid w:val="00CA4517"/>
    <w:rPr>
      <w:rFonts w:cs="Times New Roman"/>
      <w:sz w:val="24"/>
      <w:szCs w:val="24"/>
    </w:rPr>
  </w:style>
  <w:style w:type="paragraph" w:styleId="BodyTextIndent3">
    <w:name w:val="Body Text Indent 3"/>
    <w:basedOn w:val="Normal"/>
    <w:link w:val="BodyTextIndent3Char"/>
    <w:uiPriority w:val="99"/>
    <w:rsid w:val="00904A7E"/>
    <w:pPr>
      <w:ind w:left="450"/>
      <w:jc w:val="both"/>
    </w:pPr>
    <w:rPr>
      <w:rFonts w:ascii="Arial" w:hAnsi="Arial"/>
      <w:sz w:val="22"/>
      <w:szCs w:val="20"/>
    </w:rPr>
  </w:style>
  <w:style w:type="character" w:customStyle="1" w:styleId="BodyTextIndent3Char">
    <w:name w:val="Body Text Indent 3 Char"/>
    <w:basedOn w:val="DefaultParagraphFont"/>
    <w:link w:val="BodyTextIndent3"/>
    <w:uiPriority w:val="99"/>
    <w:semiHidden/>
    <w:locked/>
    <w:rsid w:val="00CA4517"/>
    <w:rPr>
      <w:rFonts w:cs="Times New Roman"/>
      <w:sz w:val="16"/>
      <w:szCs w:val="16"/>
    </w:rPr>
  </w:style>
  <w:style w:type="paragraph" w:customStyle="1" w:styleId="Style1">
    <w:name w:val="Style1"/>
    <w:basedOn w:val="Normal"/>
    <w:autoRedefine/>
    <w:uiPriority w:val="99"/>
    <w:rsid w:val="00904A7E"/>
    <w:pPr>
      <w:ind w:left="720" w:hanging="720"/>
      <w:jc w:val="both"/>
    </w:pPr>
    <w:rPr>
      <w:rFonts w:ascii="Arial" w:hAnsi="Arial"/>
      <w:sz w:val="22"/>
      <w:szCs w:val="20"/>
      <w:lang w:val="en-AU"/>
    </w:rPr>
  </w:style>
  <w:style w:type="paragraph" w:styleId="Footer">
    <w:name w:val="footer"/>
    <w:basedOn w:val="Normal"/>
    <w:link w:val="FooterChar"/>
    <w:rsid w:val="00904A7E"/>
    <w:pPr>
      <w:tabs>
        <w:tab w:val="center" w:pos="4320"/>
        <w:tab w:val="right" w:pos="8640"/>
      </w:tabs>
    </w:pPr>
    <w:rPr>
      <w:sz w:val="20"/>
      <w:szCs w:val="20"/>
    </w:rPr>
  </w:style>
  <w:style w:type="character" w:customStyle="1" w:styleId="FooterChar">
    <w:name w:val="Footer Char"/>
    <w:basedOn w:val="DefaultParagraphFont"/>
    <w:link w:val="Footer"/>
    <w:uiPriority w:val="99"/>
    <w:semiHidden/>
    <w:locked/>
    <w:rsid w:val="00CA4517"/>
    <w:rPr>
      <w:rFonts w:cs="Times New Roman"/>
      <w:sz w:val="24"/>
      <w:szCs w:val="24"/>
    </w:rPr>
  </w:style>
  <w:style w:type="paragraph" w:styleId="BodyTextIndent">
    <w:name w:val="Body Text Indent"/>
    <w:basedOn w:val="Normal"/>
    <w:link w:val="BodyTextIndentChar"/>
    <w:uiPriority w:val="99"/>
    <w:rsid w:val="00904A7E"/>
    <w:pPr>
      <w:ind w:left="2160" w:hanging="720"/>
      <w:jc w:val="both"/>
    </w:pPr>
    <w:rPr>
      <w:rFonts w:ascii="Arial" w:hAnsi="Arial"/>
      <w:szCs w:val="20"/>
    </w:rPr>
  </w:style>
  <w:style w:type="character" w:customStyle="1" w:styleId="BodyTextIndentChar">
    <w:name w:val="Body Text Indent Char"/>
    <w:basedOn w:val="DefaultParagraphFont"/>
    <w:link w:val="BodyTextIndent"/>
    <w:uiPriority w:val="99"/>
    <w:semiHidden/>
    <w:locked/>
    <w:rsid w:val="00CA4517"/>
    <w:rPr>
      <w:rFonts w:cs="Times New Roman"/>
      <w:sz w:val="24"/>
      <w:szCs w:val="24"/>
    </w:rPr>
  </w:style>
  <w:style w:type="table" w:styleId="TableGrid">
    <w:name w:val="Table Grid"/>
    <w:basedOn w:val="TableNormal"/>
    <w:uiPriority w:val="99"/>
    <w:rsid w:val="00E75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904A7E"/>
    <w:pPr>
      <w:spacing w:after="120"/>
      <w:jc w:val="center"/>
      <w:outlineLvl w:val="0"/>
    </w:pPr>
    <w:rPr>
      <w:rFonts w:ascii="Palatino Linotype" w:hAnsi="Palatino Linotype" w:cs="Arial"/>
      <w:b/>
      <w:bCs/>
      <w:kern w:val="28"/>
      <w:sz w:val="40"/>
      <w:szCs w:val="32"/>
    </w:rPr>
  </w:style>
  <w:style w:type="character" w:customStyle="1" w:styleId="TitleChar">
    <w:name w:val="Title Char"/>
    <w:basedOn w:val="DefaultParagraphFont"/>
    <w:link w:val="Title"/>
    <w:uiPriority w:val="99"/>
    <w:locked/>
    <w:rsid w:val="00CA4517"/>
    <w:rPr>
      <w:rFonts w:ascii="Cambria" w:hAnsi="Cambria" w:cs="Times New Roman"/>
      <w:b/>
      <w:bCs/>
      <w:kern w:val="28"/>
      <w:sz w:val="32"/>
      <w:szCs w:val="32"/>
    </w:rPr>
  </w:style>
  <w:style w:type="paragraph" w:styleId="ListBullet">
    <w:name w:val="List Bullet"/>
    <w:basedOn w:val="Normal"/>
    <w:uiPriority w:val="99"/>
    <w:rsid w:val="00904A7E"/>
    <w:pPr>
      <w:numPr>
        <w:numId w:val="4"/>
      </w:numPr>
      <w:tabs>
        <w:tab w:val="clear" w:pos="1296"/>
        <w:tab w:val="num" w:pos="1008"/>
      </w:tabs>
      <w:spacing w:before="60" w:after="60"/>
      <w:ind w:left="1008" w:hanging="576"/>
      <w:jc w:val="both"/>
    </w:pPr>
    <w:rPr>
      <w:rFonts w:ascii="Palatino Linotype" w:hAnsi="Palatino Linotype"/>
      <w:sz w:val="22"/>
    </w:rPr>
  </w:style>
  <w:style w:type="paragraph" w:styleId="ListBullet2">
    <w:name w:val="List Bullet 2"/>
    <w:basedOn w:val="Normal"/>
    <w:uiPriority w:val="99"/>
    <w:rsid w:val="00904A7E"/>
    <w:pPr>
      <w:tabs>
        <w:tab w:val="num" w:pos="1296"/>
      </w:tabs>
      <w:spacing w:before="60" w:after="60"/>
      <w:ind w:left="1296" w:hanging="432"/>
      <w:jc w:val="both"/>
    </w:pPr>
    <w:rPr>
      <w:rFonts w:ascii="Palatino Linotype" w:hAnsi="Palatino Linotype"/>
      <w:sz w:val="22"/>
    </w:rPr>
  </w:style>
  <w:style w:type="paragraph" w:styleId="List2">
    <w:name w:val="List 2"/>
    <w:basedOn w:val="Normal"/>
    <w:uiPriority w:val="99"/>
    <w:rsid w:val="00904A7E"/>
    <w:pPr>
      <w:numPr>
        <w:numId w:val="24"/>
      </w:numPr>
      <w:spacing w:before="60" w:after="60"/>
      <w:jc w:val="both"/>
    </w:pPr>
    <w:rPr>
      <w:rFonts w:ascii="Palatino Linotype" w:hAnsi="Palatino Linotype"/>
      <w:sz w:val="22"/>
    </w:rPr>
  </w:style>
  <w:style w:type="paragraph" w:customStyle="1" w:styleId="TableText">
    <w:name w:val="TableText"/>
    <w:basedOn w:val="Normal"/>
    <w:uiPriority w:val="99"/>
    <w:rsid w:val="00E05CC0"/>
    <w:pPr>
      <w:autoSpaceDE w:val="0"/>
      <w:autoSpaceDN w:val="0"/>
      <w:adjustRightInd w:val="0"/>
    </w:pPr>
    <w:rPr>
      <w:rFonts w:ascii="Bookman Old Style" w:hAnsi="Bookman Old Style" w:cs="Arial"/>
      <w:bCs/>
      <w:sz w:val="22"/>
      <w:szCs w:val="20"/>
    </w:rPr>
  </w:style>
  <w:style w:type="paragraph" w:customStyle="1" w:styleId="TableText1">
    <w:name w:val="TableText1"/>
    <w:basedOn w:val="TableText"/>
    <w:uiPriority w:val="99"/>
    <w:rsid w:val="00E05CC0"/>
    <w:pPr>
      <w:jc w:val="center"/>
    </w:pPr>
    <w:rPr>
      <w:b/>
    </w:rPr>
  </w:style>
  <w:style w:type="paragraph" w:customStyle="1" w:styleId="TableHeading">
    <w:name w:val="TableHeading"/>
    <w:basedOn w:val="Normal"/>
    <w:uiPriority w:val="99"/>
    <w:rsid w:val="00E05CC0"/>
    <w:pPr>
      <w:tabs>
        <w:tab w:val="center" w:pos="4320"/>
        <w:tab w:val="right" w:pos="8640"/>
      </w:tabs>
      <w:spacing w:before="120" w:after="120"/>
    </w:pPr>
    <w:rPr>
      <w:rFonts w:ascii="Bookman Old Style" w:hAnsi="Bookman Old Style"/>
      <w:b/>
      <w:sz w:val="22"/>
    </w:rPr>
  </w:style>
  <w:style w:type="paragraph" w:styleId="List3">
    <w:name w:val="List 3"/>
    <w:basedOn w:val="Normal"/>
    <w:uiPriority w:val="99"/>
    <w:rsid w:val="006A3B35"/>
    <w:pPr>
      <w:ind w:left="1080" w:hanging="360"/>
    </w:pPr>
  </w:style>
  <w:style w:type="character" w:styleId="Hyperlink">
    <w:name w:val="Hyperlink"/>
    <w:basedOn w:val="DefaultParagraphFont"/>
    <w:uiPriority w:val="99"/>
    <w:rsid w:val="00864E7C"/>
    <w:rPr>
      <w:rFonts w:cs="Times New Roman"/>
      <w:color w:val="0000FF"/>
      <w:u w:val="single"/>
    </w:rPr>
  </w:style>
  <w:style w:type="paragraph" w:styleId="TOC1">
    <w:name w:val="toc 1"/>
    <w:basedOn w:val="Normal"/>
    <w:next w:val="Normal"/>
    <w:autoRedefine/>
    <w:uiPriority w:val="39"/>
    <w:rsid w:val="00864E7C"/>
    <w:pPr>
      <w:tabs>
        <w:tab w:val="left" w:pos="480"/>
        <w:tab w:val="right" w:leader="dot" w:pos="8720"/>
      </w:tabs>
    </w:pPr>
    <w:rPr>
      <w:rFonts w:ascii="Palatino Linotype" w:hAnsi="Palatino Linotype"/>
      <w:b/>
      <w:noProof/>
      <w:sz w:val="22"/>
      <w:szCs w:val="22"/>
    </w:rPr>
  </w:style>
  <w:style w:type="paragraph" w:styleId="TOC2">
    <w:name w:val="toc 2"/>
    <w:basedOn w:val="Normal"/>
    <w:next w:val="Normal"/>
    <w:autoRedefine/>
    <w:uiPriority w:val="39"/>
    <w:rsid w:val="00864E7C"/>
    <w:pPr>
      <w:ind w:left="240"/>
    </w:pPr>
  </w:style>
  <w:style w:type="paragraph" w:styleId="TOC3">
    <w:name w:val="toc 3"/>
    <w:basedOn w:val="Normal"/>
    <w:next w:val="Normal"/>
    <w:autoRedefine/>
    <w:uiPriority w:val="99"/>
    <w:rsid w:val="00864E7C"/>
    <w:pPr>
      <w:ind w:left="480"/>
    </w:pPr>
  </w:style>
  <w:style w:type="paragraph" w:styleId="ListParagraph">
    <w:name w:val="List Paragraph"/>
    <w:basedOn w:val="Normal"/>
    <w:uiPriority w:val="99"/>
    <w:qFormat/>
    <w:rsid w:val="00DB59EB"/>
    <w:pPr>
      <w:spacing w:after="200" w:line="276" w:lineRule="auto"/>
      <w:ind w:left="720"/>
    </w:pPr>
    <w:rPr>
      <w:rFonts w:ascii="Calibri" w:hAnsi="Calibri" w:cs="Calibri"/>
      <w:sz w:val="22"/>
      <w:szCs w:val="22"/>
    </w:rPr>
  </w:style>
  <w:style w:type="paragraph" w:styleId="TOCHeading">
    <w:name w:val="TOC Heading"/>
    <w:basedOn w:val="Heading1"/>
    <w:next w:val="Normal"/>
    <w:uiPriority w:val="99"/>
    <w:qFormat/>
    <w:rsid w:val="00E02F9B"/>
    <w:pPr>
      <w:keepLines/>
      <w:tabs>
        <w:tab w:val="clear" w:pos="1440"/>
      </w:tabs>
      <w:spacing w:before="480" w:line="276" w:lineRule="auto"/>
      <w:ind w:left="0" w:firstLine="0"/>
      <w:outlineLvl w:val="9"/>
    </w:pPr>
    <w:rPr>
      <w:rFonts w:ascii="Cambria" w:hAnsi="Cambria" w:cs="Cambria"/>
      <w:bCs/>
      <w:color w:val="365F91"/>
      <w:sz w:val="28"/>
      <w:szCs w:val="28"/>
    </w:rPr>
  </w:style>
  <w:style w:type="paragraph" w:styleId="BalloonText">
    <w:name w:val="Balloon Text"/>
    <w:basedOn w:val="Normal"/>
    <w:link w:val="BalloonTextChar"/>
    <w:uiPriority w:val="99"/>
    <w:semiHidden/>
    <w:unhideWhenUsed/>
    <w:locked/>
    <w:rsid w:val="00D44EF7"/>
    <w:rPr>
      <w:rFonts w:ascii="Tahoma" w:hAnsi="Tahoma" w:cs="Tahoma"/>
      <w:sz w:val="16"/>
      <w:szCs w:val="16"/>
    </w:rPr>
  </w:style>
  <w:style w:type="character" w:customStyle="1" w:styleId="BalloonTextChar">
    <w:name w:val="Balloon Text Char"/>
    <w:basedOn w:val="DefaultParagraphFont"/>
    <w:link w:val="BalloonText"/>
    <w:uiPriority w:val="99"/>
    <w:semiHidden/>
    <w:rsid w:val="00D44EF7"/>
    <w:rPr>
      <w:rFonts w:ascii="Tahoma" w:hAnsi="Tahoma" w:cs="Tahoma"/>
      <w:sz w:val="16"/>
      <w:szCs w:val="16"/>
    </w:rPr>
  </w:style>
  <w:style w:type="character" w:styleId="PageNumber">
    <w:name w:val="page number"/>
    <w:basedOn w:val="DefaultParagraphFont"/>
    <w:locked/>
    <w:rsid w:val="00476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096923">
      <w:bodyDiv w:val="1"/>
      <w:marLeft w:val="0"/>
      <w:marRight w:val="0"/>
      <w:marTop w:val="0"/>
      <w:marBottom w:val="0"/>
      <w:divBdr>
        <w:top w:val="none" w:sz="0" w:space="0" w:color="auto"/>
        <w:left w:val="none" w:sz="0" w:space="0" w:color="auto"/>
        <w:bottom w:val="none" w:sz="0" w:space="0" w:color="auto"/>
        <w:right w:val="none" w:sz="0" w:space="0" w:color="auto"/>
      </w:divBdr>
    </w:div>
    <w:div w:id="1498837674">
      <w:bodyDiv w:val="1"/>
      <w:marLeft w:val="0"/>
      <w:marRight w:val="0"/>
      <w:marTop w:val="0"/>
      <w:marBottom w:val="0"/>
      <w:divBdr>
        <w:top w:val="none" w:sz="0" w:space="0" w:color="auto"/>
        <w:left w:val="none" w:sz="0" w:space="0" w:color="auto"/>
        <w:bottom w:val="none" w:sz="0" w:space="0" w:color="auto"/>
        <w:right w:val="none" w:sz="0" w:space="0" w:color="auto"/>
      </w:divBdr>
    </w:div>
    <w:div w:id="1586525627">
      <w:bodyDiv w:val="1"/>
      <w:marLeft w:val="0"/>
      <w:marRight w:val="0"/>
      <w:marTop w:val="0"/>
      <w:marBottom w:val="0"/>
      <w:divBdr>
        <w:top w:val="none" w:sz="0" w:space="0" w:color="auto"/>
        <w:left w:val="none" w:sz="0" w:space="0" w:color="auto"/>
        <w:bottom w:val="none" w:sz="0" w:space="0" w:color="auto"/>
        <w:right w:val="none" w:sz="0" w:space="0" w:color="auto"/>
      </w:divBdr>
    </w:div>
    <w:div w:id="18674046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km%20data\rid%20iso27K\mqas\formats\Ricoh_DocumentTemplateV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Ricoh_DocumentTemplateV1.0.dot</Template>
  <TotalTime>10</TotalTime>
  <Pages>11</Pages>
  <Words>1910</Words>
  <Characters>11407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Ricoh Document Template</vt:lpstr>
    </vt:vector>
  </TitlesOfParts>
  <Company>Ricoh</Company>
  <LinksUpToDate>false</LinksUpToDate>
  <CharactersWithSpaces>13291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Ricoh Document Template</dc:title>
  <dc:creator>kamlesh.manik</dc:creator>
  <cp:lastModifiedBy>Rahul Raj</cp:lastModifiedBy>
  <cp:revision>7</cp:revision>
  <cp:lastPrinted>2005-06-23T11:16:00Z</cp:lastPrinted>
  <dcterms:created xsi:type="dcterms:W3CDTF">2016-06-20T14:35:00Z</dcterms:created>
  <dcterms:modified xsi:type="dcterms:W3CDTF">2019-10-14T05:27:00Z</dcterms:modified>
</cp:coreProperties>
</file>